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48" w:rsidRDefault="005D5448" w:rsidP="00F608E7">
      <w:pPr>
        <w:pStyle w:val="Title"/>
      </w:pPr>
    </w:p>
    <w:p w:rsidR="005D5448" w:rsidRDefault="005D5448" w:rsidP="00F608E7">
      <w:pPr>
        <w:pStyle w:val="Title"/>
      </w:pPr>
    </w:p>
    <w:p w:rsidR="00C9498A" w:rsidRPr="005D5448" w:rsidRDefault="00F608E7" w:rsidP="005D5448">
      <w:pPr>
        <w:pStyle w:val="Title"/>
        <w:jc w:val="center"/>
        <w:rPr>
          <w:color w:val="002060"/>
        </w:rPr>
      </w:pPr>
      <w:r w:rsidRPr="005D5448">
        <w:rPr>
          <w:color w:val="002060"/>
        </w:rPr>
        <w:t>Performance Report</w:t>
      </w:r>
      <w:r w:rsidR="00FA4C6E" w:rsidRPr="005D5448">
        <w:rPr>
          <w:color w:val="002060"/>
        </w:rPr>
        <w:t xml:space="preserve"> Guidelines</w:t>
      </w:r>
    </w:p>
    <w:p w:rsidR="00B2437E" w:rsidRPr="005D5448" w:rsidRDefault="00B2437E" w:rsidP="00B2437E">
      <w:pPr>
        <w:pStyle w:val="Subtitle"/>
        <w:rPr>
          <w:color w:val="002060"/>
        </w:rPr>
      </w:pPr>
    </w:p>
    <w:p w:rsidR="005D5448" w:rsidRPr="005D5448" w:rsidRDefault="005D5448" w:rsidP="005D5448">
      <w:pPr>
        <w:pStyle w:val="Title"/>
        <w:jc w:val="center"/>
        <w:rPr>
          <w:color w:val="002060"/>
          <w:sz w:val="48"/>
          <w:szCs w:val="48"/>
        </w:rPr>
      </w:pPr>
      <w:proofErr w:type="gramStart"/>
      <w:r w:rsidRPr="005D5448">
        <w:rPr>
          <w:color w:val="002060"/>
          <w:sz w:val="48"/>
          <w:szCs w:val="48"/>
        </w:rPr>
        <w:t>for</w:t>
      </w:r>
      <w:proofErr w:type="gramEnd"/>
      <w:r w:rsidRPr="005D5448">
        <w:rPr>
          <w:color w:val="002060"/>
          <w:sz w:val="48"/>
          <w:szCs w:val="48"/>
        </w:rPr>
        <w:t xml:space="preserve"> the Cement Companies Using Coal</w:t>
      </w:r>
    </w:p>
    <w:p w:rsidR="005D5448" w:rsidRPr="005D5448" w:rsidRDefault="005D5448" w:rsidP="005D5448">
      <w:pPr>
        <w:pStyle w:val="Title"/>
        <w:jc w:val="center"/>
        <w:rPr>
          <w:color w:val="002060"/>
          <w:sz w:val="48"/>
          <w:szCs w:val="48"/>
        </w:rPr>
      </w:pPr>
      <w:r w:rsidRPr="005D5448">
        <w:rPr>
          <w:color w:val="002060"/>
          <w:sz w:val="48"/>
          <w:szCs w:val="48"/>
        </w:rPr>
        <w:t>&amp;</w:t>
      </w:r>
    </w:p>
    <w:p w:rsidR="005D5448" w:rsidRPr="005D5448" w:rsidRDefault="005D5448" w:rsidP="005D5448">
      <w:pPr>
        <w:pStyle w:val="Title"/>
        <w:jc w:val="center"/>
        <w:rPr>
          <w:color w:val="002060"/>
          <w:sz w:val="48"/>
          <w:szCs w:val="48"/>
        </w:rPr>
      </w:pPr>
      <w:r w:rsidRPr="005D5448">
        <w:rPr>
          <w:color w:val="002060"/>
          <w:sz w:val="48"/>
          <w:szCs w:val="48"/>
        </w:rPr>
        <w:t>Stevedoring Companies Handling Coal</w:t>
      </w:r>
    </w:p>
    <w:p w:rsidR="005D5448" w:rsidRPr="005D5448" w:rsidRDefault="005D5448" w:rsidP="005D5448">
      <w:pPr>
        <w:rPr>
          <w:color w:val="002060"/>
        </w:rPr>
      </w:pPr>
    </w:p>
    <w:p w:rsidR="005D5448" w:rsidRPr="005D5448" w:rsidRDefault="005D5448" w:rsidP="005D5448">
      <w:pPr>
        <w:rPr>
          <w:color w:val="002060"/>
        </w:rPr>
      </w:pPr>
    </w:p>
    <w:p w:rsidR="005D5448" w:rsidRDefault="005D5448" w:rsidP="005D5448"/>
    <w:p w:rsidR="005D5448" w:rsidRDefault="005D5448" w:rsidP="005D5448"/>
    <w:p w:rsidR="005D5448" w:rsidRDefault="005D5448" w:rsidP="005D5448"/>
    <w:p w:rsidR="005D5448" w:rsidRDefault="005D5448" w:rsidP="005D5448"/>
    <w:p w:rsidR="005D5448" w:rsidRDefault="005D5448" w:rsidP="005D5448"/>
    <w:p w:rsidR="005D5448" w:rsidRDefault="005D5448" w:rsidP="005D5448"/>
    <w:p w:rsidR="005D5448" w:rsidRPr="005D5448" w:rsidRDefault="005D5448" w:rsidP="005D5448">
      <w:pPr>
        <w:jc w:val="center"/>
        <w:rPr>
          <w:i/>
          <w:iCs/>
          <w:color w:val="002060"/>
          <w:sz w:val="32"/>
          <w:szCs w:val="32"/>
        </w:rPr>
      </w:pPr>
      <w:r w:rsidRPr="005D5448">
        <w:rPr>
          <w:i/>
          <w:iCs/>
          <w:color w:val="002060"/>
          <w:sz w:val="32"/>
          <w:szCs w:val="32"/>
        </w:rPr>
        <w:t>February 2016</w:t>
      </w:r>
    </w:p>
    <w:p w:rsidR="005D5448" w:rsidRDefault="005D5448" w:rsidP="005D5448"/>
    <w:p w:rsidR="005D5448" w:rsidRDefault="005D5448" w:rsidP="005D5448"/>
    <w:p w:rsidR="005D5448" w:rsidRDefault="005D5448" w:rsidP="005D5448"/>
    <w:p w:rsidR="005D5448" w:rsidRDefault="005D5448" w:rsidP="005D5448"/>
    <w:p w:rsidR="005D5448" w:rsidRDefault="005D5448" w:rsidP="005D5448"/>
    <w:p w:rsidR="005D5448" w:rsidRDefault="005D5448" w:rsidP="005D5448"/>
    <w:p w:rsidR="005D5448" w:rsidRDefault="005D5448" w:rsidP="005D5448"/>
    <w:sdt>
      <w:sdtPr>
        <w:rPr>
          <w:rFonts w:asciiTheme="minorHAnsi" w:eastAsiaTheme="minorEastAsia" w:hAnsiTheme="minorHAnsi" w:cstheme="minorBidi"/>
          <w:b w:val="0"/>
          <w:bCs w:val="0"/>
          <w:smallCaps w:val="0"/>
          <w:color w:val="auto"/>
          <w:sz w:val="22"/>
          <w:szCs w:val="22"/>
        </w:rPr>
        <w:id w:val="21677634"/>
        <w:docPartObj>
          <w:docPartGallery w:val="Table of Contents"/>
          <w:docPartUnique/>
        </w:docPartObj>
      </w:sdtPr>
      <w:sdtContent>
        <w:p w:rsidR="00DB6F27" w:rsidRDefault="00DB6F27" w:rsidP="00DB6F27">
          <w:pPr>
            <w:pStyle w:val="TOCHeading"/>
            <w:numPr>
              <w:ilvl w:val="0"/>
              <w:numId w:val="0"/>
            </w:numPr>
            <w:jc w:val="center"/>
          </w:pPr>
        </w:p>
        <w:p w:rsidR="00DB6F27" w:rsidRDefault="00DB6F27" w:rsidP="00DB6F27">
          <w:pPr>
            <w:pStyle w:val="TOCHeading"/>
            <w:numPr>
              <w:ilvl w:val="0"/>
              <w:numId w:val="0"/>
            </w:numPr>
            <w:jc w:val="center"/>
          </w:pPr>
          <w:r>
            <w:t>Table of Contents</w:t>
          </w:r>
        </w:p>
        <w:p w:rsidR="00DB6F27" w:rsidRDefault="00734F2F">
          <w:pPr>
            <w:pStyle w:val="TOC1"/>
            <w:tabs>
              <w:tab w:val="right" w:leader="dot" w:pos="9260"/>
            </w:tabs>
            <w:rPr>
              <w:rStyle w:val="Hyperlink"/>
              <w:noProof/>
            </w:rPr>
          </w:pPr>
          <w:r>
            <w:fldChar w:fldCharType="begin"/>
          </w:r>
          <w:r w:rsidR="00DB6F27">
            <w:instrText xml:space="preserve"> TOC \o "1-3" \h \z \u </w:instrText>
          </w:r>
          <w:r>
            <w:fldChar w:fldCharType="separate"/>
          </w:r>
          <w:hyperlink w:anchor="_Toc442974867" w:history="1">
            <w:r w:rsidR="00DB6F27" w:rsidRPr="00931454">
              <w:rPr>
                <w:rStyle w:val="Hyperlink"/>
                <w:noProof/>
              </w:rPr>
              <w:t>Background</w:t>
            </w:r>
            <w:r w:rsidR="00DB6F27">
              <w:rPr>
                <w:noProof/>
                <w:webHidden/>
              </w:rPr>
              <w:tab/>
            </w:r>
            <w:r>
              <w:rPr>
                <w:noProof/>
                <w:webHidden/>
              </w:rPr>
              <w:fldChar w:fldCharType="begin"/>
            </w:r>
            <w:r w:rsidR="00DB6F27">
              <w:rPr>
                <w:noProof/>
                <w:webHidden/>
              </w:rPr>
              <w:instrText xml:space="preserve"> PAGEREF _Toc442974867 \h </w:instrText>
            </w:r>
            <w:r>
              <w:rPr>
                <w:noProof/>
                <w:webHidden/>
              </w:rPr>
            </w:r>
            <w:r>
              <w:rPr>
                <w:noProof/>
                <w:webHidden/>
              </w:rPr>
              <w:fldChar w:fldCharType="separate"/>
            </w:r>
            <w:r w:rsidR="00BC5D61">
              <w:rPr>
                <w:noProof/>
                <w:webHidden/>
              </w:rPr>
              <w:t>4</w:t>
            </w:r>
            <w:r>
              <w:rPr>
                <w:noProof/>
                <w:webHidden/>
              </w:rPr>
              <w:fldChar w:fldCharType="end"/>
            </w:r>
          </w:hyperlink>
        </w:p>
        <w:p w:rsidR="00DB6F27" w:rsidRPr="00DB6F27" w:rsidRDefault="00DB6F27" w:rsidP="00DB6F27">
          <w:r>
            <w:t>Part I Cement Plants</w:t>
          </w:r>
        </w:p>
        <w:p w:rsidR="00DB6F27" w:rsidRDefault="00734F2F">
          <w:pPr>
            <w:pStyle w:val="TOC1"/>
            <w:tabs>
              <w:tab w:val="left" w:pos="440"/>
              <w:tab w:val="right" w:leader="dot" w:pos="9260"/>
            </w:tabs>
            <w:rPr>
              <w:noProof/>
            </w:rPr>
          </w:pPr>
          <w:hyperlink w:anchor="_Toc442974868" w:history="1">
            <w:r w:rsidR="00DB6F27" w:rsidRPr="00931454">
              <w:rPr>
                <w:rStyle w:val="Hyperlink"/>
                <w:noProof/>
              </w:rPr>
              <w:t>1.</w:t>
            </w:r>
            <w:r w:rsidR="00DB6F27">
              <w:rPr>
                <w:noProof/>
              </w:rPr>
              <w:tab/>
            </w:r>
            <w:r w:rsidR="00DB6F27" w:rsidRPr="00931454">
              <w:rPr>
                <w:rStyle w:val="Hyperlink"/>
                <w:noProof/>
              </w:rPr>
              <w:t>General Information about the facility</w:t>
            </w:r>
            <w:r w:rsidR="00DB6F27">
              <w:rPr>
                <w:noProof/>
                <w:webHidden/>
              </w:rPr>
              <w:tab/>
            </w:r>
            <w:r>
              <w:rPr>
                <w:noProof/>
                <w:webHidden/>
              </w:rPr>
              <w:fldChar w:fldCharType="begin"/>
            </w:r>
            <w:r w:rsidR="00DB6F27">
              <w:rPr>
                <w:noProof/>
                <w:webHidden/>
              </w:rPr>
              <w:instrText xml:space="preserve"> PAGEREF _Toc442974868 \h </w:instrText>
            </w:r>
            <w:r>
              <w:rPr>
                <w:noProof/>
                <w:webHidden/>
              </w:rPr>
            </w:r>
            <w:r>
              <w:rPr>
                <w:noProof/>
                <w:webHidden/>
              </w:rPr>
              <w:fldChar w:fldCharType="separate"/>
            </w:r>
            <w:r w:rsidR="00BC5D61">
              <w:rPr>
                <w:noProof/>
                <w:webHidden/>
              </w:rPr>
              <w:t>5</w:t>
            </w:r>
            <w:r>
              <w:rPr>
                <w:noProof/>
                <w:webHidden/>
              </w:rPr>
              <w:fldChar w:fldCharType="end"/>
            </w:r>
          </w:hyperlink>
        </w:p>
        <w:p w:rsidR="00DB6F27" w:rsidRDefault="00734F2F">
          <w:pPr>
            <w:pStyle w:val="TOC1"/>
            <w:tabs>
              <w:tab w:val="left" w:pos="440"/>
              <w:tab w:val="right" w:leader="dot" w:pos="9260"/>
            </w:tabs>
            <w:rPr>
              <w:noProof/>
            </w:rPr>
          </w:pPr>
          <w:hyperlink w:anchor="_Toc442974869" w:history="1">
            <w:r w:rsidR="00DB6F27" w:rsidRPr="00931454">
              <w:rPr>
                <w:rStyle w:val="Hyperlink"/>
                <w:noProof/>
              </w:rPr>
              <w:t>2.</w:t>
            </w:r>
            <w:r w:rsidR="00DB6F27">
              <w:rPr>
                <w:noProof/>
              </w:rPr>
              <w:tab/>
            </w:r>
            <w:r w:rsidR="00DB6F27" w:rsidRPr="00931454">
              <w:rPr>
                <w:rStyle w:val="Hyperlink"/>
                <w:noProof/>
              </w:rPr>
              <w:t>Input / Outputs</w:t>
            </w:r>
            <w:r w:rsidR="00DB6F27">
              <w:rPr>
                <w:noProof/>
                <w:webHidden/>
              </w:rPr>
              <w:tab/>
            </w:r>
            <w:r>
              <w:rPr>
                <w:noProof/>
                <w:webHidden/>
              </w:rPr>
              <w:fldChar w:fldCharType="begin"/>
            </w:r>
            <w:r w:rsidR="00DB6F27">
              <w:rPr>
                <w:noProof/>
                <w:webHidden/>
              </w:rPr>
              <w:instrText xml:space="preserve"> PAGEREF _Toc442974869 \h </w:instrText>
            </w:r>
            <w:r>
              <w:rPr>
                <w:noProof/>
                <w:webHidden/>
              </w:rPr>
            </w:r>
            <w:r>
              <w:rPr>
                <w:noProof/>
                <w:webHidden/>
              </w:rPr>
              <w:fldChar w:fldCharType="separate"/>
            </w:r>
            <w:r w:rsidR="00BC5D61">
              <w:rPr>
                <w:noProof/>
                <w:webHidden/>
              </w:rPr>
              <w:t>6</w:t>
            </w:r>
            <w:r>
              <w:rPr>
                <w:noProof/>
                <w:webHidden/>
              </w:rPr>
              <w:fldChar w:fldCharType="end"/>
            </w:r>
          </w:hyperlink>
        </w:p>
        <w:p w:rsidR="00DB6F27" w:rsidRDefault="00734F2F">
          <w:pPr>
            <w:pStyle w:val="TOC1"/>
            <w:tabs>
              <w:tab w:val="left" w:pos="440"/>
              <w:tab w:val="right" w:leader="dot" w:pos="9260"/>
            </w:tabs>
            <w:rPr>
              <w:noProof/>
            </w:rPr>
          </w:pPr>
          <w:hyperlink w:anchor="_Toc442974870" w:history="1">
            <w:r w:rsidR="00DB6F27" w:rsidRPr="00931454">
              <w:rPr>
                <w:rStyle w:val="Hyperlink"/>
                <w:noProof/>
              </w:rPr>
              <w:t>3.</w:t>
            </w:r>
            <w:r w:rsidR="00DB6F27">
              <w:rPr>
                <w:noProof/>
              </w:rPr>
              <w:tab/>
            </w:r>
            <w:r w:rsidR="00DB6F27" w:rsidRPr="00931454">
              <w:rPr>
                <w:rStyle w:val="Hyperlink"/>
                <w:noProof/>
              </w:rPr>
              <w:t>Emissions and compliance status</w:t>
            </w:r>
            <w:r w:rsidR="00DB6F27">
              <w:rPr>
                <w:noProof/>
                <w:webHidden/>
              </w:rPr>
              <w:tab/>
            </w:r>
            <w:r>
              <w:rPr>
                <w:noProof/>
                <w:webHidden/>
              </w:rPr>
              <w:fldChar w:fldCharType="begin"/>
            </w:r>
            <w:r w:rsidR="00DB6F27">
              <w:rPr>
                <w:noProof/>
                <w:webHidden/>
              </w:rPr>
              <w:instrText xml:space="preserve"> PAGEREF _Toc442974870 \h </w:instrText>
            </w:r>
            <w:r>
              <w:rPr>
                <w:noProof/>
                <w:webHidden/>
              </w:rPr>
            </w:r>
            <w:r>
              <w:rPr>
                <w:noProof/>
                <w:webHidden/>
              </w:rPr>
              <w:fldChar w:fldCharType="separate"/>
            </w:r>
            <w:r w:rsidR="00BC5D61">
              <w:rPr>
                <w:noProof/>
                <w:webHidden/>
              </w:rPr>
              <w:t>7</w:t>
            </w:r>
            <w:r>
              <w:rPr>
                <w:noProof/>
                <w:webHidden/>
              </w:rPr>
              <w:fldChar w:fldCharType="end"/>
            </w:r>
          </w:hyperlink>
        </w:p>
        <w:p w:rsidR="00DB6F27" w:rsidRDefault="00734F2F">
          <w:pPr>
            <w:pStyle w:val="TOC2"/>
            <w:tabs>
              <w:tab w:val="left" w:pos="880"/>
              <w:tab w:val="right" w:leader="dot" w:pos="9260"/>
            </w:tabs>
            <w:rPr>
              <w:noProof/>
            </w:rPr>
          </w:pPr>
          <w:hyperlink w:anchor="_Toc442974871" w:history="1">
            <w:r w:rsidR="00DB6F27" w:rsidRPr="00931454">
              <w:rPr>
                <w:rStyle w:val="Hyperlink"/>
                <w:noProof/>
              </w:rPr>
              <w:t>3.1</w:t>
            </w:r>
            <w:r w:rsidR="00DB6F27">
              <w:rPr>
                <w:noProof/>
              </w:rPr>
              <w:tab/>
            </w:r>
            <w:r w:rsidR="00DB6F27" w:rsidRPr="00931454">
              <w:rPr>
                <w:rStyle w:val="Hyperlink"/>
                <w:noProof/>
              </w:rPr>
              <w:t>Stack emissions</w:t>
            </w:r>
            <w:r w:rsidR="00DB6F27">
              <w:rPr>
                <w:noProof/>
                <w:webHidden/>
              </w:rPr>
              <w:tab/>
            </w:r>
            <w:r>
              <w:rPr>
                <w:noProof/>
                <w:webHidden/>
              </w:rPr>
              <w:fldChar w:fldCharType="begin"/>
            </w:r>
            <w:r w:rsidR="00DB6F27">
              <w:rPr>
                <w:noProof/>
                <w:webHidden/>
              </w:rPr>
              <w:instrText xml:space="preserve"> PAGEREF _Toc442974871 \h </w:instrText>
            </w:r>
            <w:r>
              <w:rPr>
                <w:noProof/>
                <w:webHidden/>
              </w:rPr>
            </w:r>
            <w:r>
              <w:rPr>
                <w:noProof/>
                <w:webHidden/>
              </w:rPr>
              <w:fldChar w:fldCharType="separate"/>
            </w:r>
            <w:r w:rsidR="00BC5D61">
              <w:rPr>
                <w:noProof/>
                <w:webHidden/>
              </w:rPr>
              <w:t>7</w:t>
            </w:r>
            <w:r>
              <w:rPr>
                <w:noProof/>
                <w:webHidden/>
              </w:rPr>
              <w:fldChar w:fldCharType="end"/>
            </w:r>
          </w:hyperlink>
        </w:p>
        <w:p w:rsidR="00DB6F27" w:rsidRDefault="00734F2F">
          <w:pPr>
            <w:pStyle w:val="TOC2"/>
            <w:tabs>
              <w:tab w:val="left" w:pos="880"/>
              <w:tab w:val="right" w:leader="dot" w:pos="9260"/>
            </w:tabs>
            <w:rPr>
              <w:noProof/>
            </w:rPr>
          </w:pPr>
          <w:hyperlink w:anchor="_Toc442974872" w:history="1">
            <w:r w:rsidR="00DB6F27" w:rsidRPr="00931454">
              <w:rPr>
                <w:rStyle w:val="Hyperlink"/>
                <w:noProof/>
              </w:rPr>
              <w:t>3.2</w:t>
            </w:r>
            <w:r w:rsidR="00DB6F27">
              <w:rPr>
                <w:noProof/>
              </w:rPr>
              <w:tab/>
            </w:r>
            <w:r w:rsidR="00DB6F27" w:rsidRPr="00931454">
              <w:rPr>
                <w:rStyle w:val="Hyperlink"/>
                <w:noProof/>
              </w:rPr>
              <w:t>Ambient Air quality</w:t>
            </w:r>
            <w:r w:rsidR="00DB6F27">
              <w:rPr>
                <w:noProof/>
                <w:webHidden/>
              </w:rPr>
              <w:tab/>
            </w:r>
            <w:r>
              <w:rPr>
                <w:noProof/>
                <w:webHidden/>
              </w:rPr>
              <w:fldChar w:fldCharType="begin"/>
            </w:r>
            <w:r w:rsidR="00DB6F27">
              <w:rPr>
                <w:noProof/>
                <w:webHidden/>
              </w:rPr>
              <w:instrText xml:space="preserve"> PAGEREF _Toc442974872 \h </w:instrText>
            </w:r>
            <w:r>
              <w:rPr>
                <w:noProof/>
                <w:webHidden/>
              </w:rPr>
            </w:r>
            <w:r>
              <w:rPr>
                <w:noProof/>
                <w:webHidden/>
              </w:rPr>
              <w:fldChar w:fldCharType="separate"/>
            </w:r>
            <w:r w:rsidR="00BC5D61">
              <w:rPr>
                <w:noProof/>
                <w:webHidden/>
              </w:rPr>
              <w:t>9</w:t>
            </w:r>
            <w:r>
              <w:rPr>
                <w:noProof/>
                <w:webHidden/>
              </w:rPr>
              <w:fldChar w:fldCharType="end"/>
            </w:r>
          </w:hyperlink>
        </w:p>
        <w:p w:rsidR="00DB6F27" w:rsidRDefault="00734F2F">
          <w:pPr>
            <w:pStyle w:val="TOC2"/>
            <w:tabs>
              <w:tab w:val="left" w:pos="880"/>
              <w:tab w:val="right" w:leader="dot" w:pos="9260"/>
            </w:tabs>
            <w:rPr>
              <w:noProof/>
            </w:rPr>
          </w:pPr>
          <w:hyperlink w:anchor="_Toc442974873" w:history="1">
            <w:r w:rsidR="00DB6F27" w:rsidRPr="00931454">
              <w:rPr>
                <w:rStyle w:val="Hyperlink"/>
                <w:noProof/>
              </w:rPr>
              <w:t>3.3</w:t>
            </w:r>
            <w:r w:rsidR="00DB6F27">
              <w:rPr>
                <w:noProof/>
              </w:rPr>
              <w:tab/>
            </w:r>
            <w:r w:rsidR="00DB6F27" w:rsidRPr="00931454">
              <w:rPr>
                <w:rStyle w:val="Hyperlink"/>
                <w:noProof/>
              </w:rPr>
              <w:t>Work Environment</w:t>
            </w:r>
            <w:r w:rsidR="00DB6F27">
              <w:rPr>
                <w:noProof/>
                <w:webHidden/>
              </w:rPr>
              <w:tab/>
            </w:r>
            <w:r>
              <w:rPr>
                <w:noProof/>
                <w:webHidden/>
              </w:rPr>
              <w:fldChar w:fldCharType="begin"/>
            </w:r>
            <w:r w:rsidR="00DB6F27">
              <w:rPr>
                <w:noProof/>
                <w:webHidden/>
              </w:rPr>
              <w:instrText xml:space="preserve"> PAGEREF _Toc442974873 \h </w:instrText>
            </w:r>
            <w:r>
              <w:rPr>
                <w:noProof/>
                <w:webHidden/>
              </w:rPr>
            </w:r>
            <w:r>
              <w:rPr>
                <w:noProof/>
                <w:webHidden/>
              </w:rPr>
              <w:fldChar w:fldCharType="separate"/>
            </w:r>
            <w:r w:rsidR="00BC5D61">
              <w:rPr>
                <w:noProof/>
                <w:webHidden/>
              </w:rPr>
              <w:t>9</w:t>
            </w:r>
            <w:r>
              <w:rPr>
                <w:noProof/>
                <w:webHidden/>
              </w:rPr>
              <w:fldChar w:fldCharType="end"/>
            </w:r>
          </w:hyperlink>
        </w:p>
        <w:p w:rsidR="00DB6F27" w:rsidRDefault="00734F2F">
          <w:pPr>
            <w:pStyle w:val="TOC2"/>
            <w:tabs>
              <w:tab w:val="left" w:pos="880"/>
              <w:tab w:val="right" w:leader="dot" w:pos="9260"/>
            </w:tabs>
            <w:rPr>
              <w:noProof/>
            </w:rPr>
          </w:pPr>
          <w:hyperlink w:anchor="_Toc442974874" w:history="1">
            <w:r w:rsidR="00DB6F27" w:rsidRPr="00931454">
              <w:rPr>
                <w:rStyle w:val="Hyperlink"/>
                <w:noProof/>
              </w:rPr>
              <w:t>3.4</w:t>
            </w:r>
            <w:r w:rsidR="00DB6F27">
              <w:rPr>
                <w:noProof/>
              </w:rPr>
              <w:tab/>
            </w:r>
            <w:r w:rsidR="00DB6F27" w:rsidRPr="00931454">
              <w:rPr>
                <w:rStyle w:val="Hyperlink"/>
                <w:noProof/>
              </w:rPr>
              <w:t>Wastewater (end-of-pipe)</w:t>
            </w:r>
            <w:r w:rsidR="00DB6F27">
              <w:rPr>
                <w:noProof/>
                <w:webHidden/>
              </w:rPr>
              <w:tab/>
            </w:r>
            <w:r>
              <w:rPr>
                <w:noProof/>
                <w:webHidden/>
              </w:rPr>
              <w:fldChar w:fldCharType="begin"/>
            </w:r>
            <w:r w:rsidR="00DB6F27">
              <w:rPr>
                <w:noProof/>
                <w:webHidden/>
              </w:rPr>
              <w:instrText xml:space="preserve"> PAGEREF _Toc442974874 \h </w:instrText>
            </w:r>
            <w:r>
              <w:rPr>
                <w:noProof/>
                <w:webHidden/>
              </w:rPr>
            </w:r>
            <w:r>
              <w:rPr>
                <w:noProof/>
                <w:webHidden/>
              </w:rPr>
              <w:fldChar w:fldCharType="separate"/>
            </w:r>
            <w:r w:rsidR="00BC5D61">
              <w:rPr>
                <w:noProof/>
                <w:webHidden/>
              </w:rPr>
              <w:t>10</w:t>
            </w:r>
            <w:r>
              <w:rPr>
                <w:noProof/>
                <w:webHidden/>
              </w:rPr>
              <w:fldChar w:fldCharType="end"/>
            </w:r>
          </w:hyperlink>
        </w:p>
        <w:p w:rsidR="00DB6F27" w:rsidRDefault="00734F2F">
          <w:pPr>
            <w:pStyle w:val="TOC1"/>
            <w:tabs>
              <w:tab w:val="left" w:pos="440"/>
              <w:tab w:val="right" w:leader="dot" w:pos="9260"/>
            </w:tabs>
            <w:rPr>
              <w:noProof/>
            </w:rPr>
          </w:pPr>
          <w:hyperlink w:anchor="_Toc442974875" w:history="1">
            <w:r w:rsidR="00DB6F27" w:rsidRPr="00931454">
              <w:rPr>
                <w:rStyle w:val="Hyperlink"/>
                <w:noProof/>
              </w:rPr>
              <w:t>4.</w:t>
            </w:r>
            <w:r w:rsidR="00DB6F27">
              <w:rPr>
                <w:noProof/>
              </w:rPr>
              <w:tab/>
            </w:r>
            <w:r w:rsidR="00DB6F27" w:rsidRPr="00931454">
              <w:rPr>
                <w:rStyle w:val="Hyperlink"/>
                <w:noProof/>
              </w:rPr>
              <w:t>Compliance issues related to Coal Handling</w:t>
            </w:r>
            <w:r w:rsidR="00DB6F27">
              <w:rPr>
                <w:noProof/>
                <w:webHidden/>
              </w:rPr>
              <w:tab/>
            </w:r>
            <w:r>
              <w:rPr>
                <w:noProof/>
                <w:webHidden/>
              </w:rPr>
              <w:fldChar w:fldCharType="begin"/>
            </w:r>
            <w:r w:rsidR="00DB6F27">
              <w:rPr>
                <w:noProof/>
                <w:webHidden/>
              </w:rPr>
              <w:instrText xml:space="preserve"> PAGEREF _Toc442974875 \h </w:instrText>
            </w:r>
            <w:r>
              <w:rPr>
                <w:noProof/>
                <w:webHidden/>
              </w:rPr>
            </w:r>
            <w:r>
              <w:rPr>
                <w:noProof/>
                <w:webHidden/>
              </w:rPr>
              <w:fldChar w:fldCharType="separate"/>
            </w:r>
            <w:r w:rsidR="00BC5D61">
              <w:rPr>
                <w:noProof/>
                <w:webHidden/>
              </w:rPr>
              <w:t>11</w:t>
            </w:r>
            <w:r>
              <w:rPr>
                <w:noProof/>
                <w:webHidden/>
              </w:rPr>
              <w:fldChar w:fldCharType="end"/>
            </w:r>
          </w:hyperlink>
        </w:p>
        <w:p w:rsidR="00DB6F27" w:rsidRDefault="00734F2F">
          <w:pPr>
            <w:pStyle w:val="TOC2"/>
            <w:tabs>
              <w:tab w:val="left" w:pos="880"/>
              <w:tab w:val="right" w:leader="dot" w:pos="9260"/>
            </w:tabs>
            <w:rPr>
              <w:noProof/>
            </w:rPr>
          </w:pPr>
          <w:hyperlink w:anchor="_Toc442974876" w:history="1">
            <w:r w:rsidR="00DB6F27" w:rsidRPr="00931454">
              <w:rPr>
                <w:rStyle w:val="Hyperlink"/>
                <w:noProof/>
              </w:rPr>
              <w:t>4.1.</w:t>
            </w:r>
            <w:r w:rsidR="00DB6F27">
              <w:rPr>
                <w:noProof/>
              </w:rPr>
              <w:tab/>
            </w:r>
            <w:r w:rsidR="00DB6F27" w:rsidRPr="00931454">
              <w:rPr>
                <w:rStyle w:val="Hyperlink"/>
                <w:noProof/>
              </w:rPr>
              <w:t>Storage</w:t>
            </w:r>
            <w:r w:rsidR="00DB6F27">
              <w:rPr>
                <w:noProof/>
                <w:webHidden/>
              </w:rPr>
              <w:tab/>
            </w:r>
            <w:r>
              <w:rPr>
                <w:noProof/>
                <w:webHidden/>
              </w:rPr>
              <w:fldChar w:fldCharType="begin"/>
            </w:r>
            <w:r w:rsidR="00DB6F27">
              <w:rPr>
                <w:noProof/>
                <w:webHidden/>
              </w:rPr>
              <w:instrText xml:space="preserve"> PAGEREF _Toc442974876 \h </w:instrText>
            </w:r>
            <w:r>
              <w:rPr>
                <w:noProof/>
                <w:webHidden/>
              </w:rPr>
            </w:r>
            <w:r>
              <w:rPr>
                <w:noProof/>
                <w:webHidden/>
              </w:rPr>
              <w:fldChar w:fldCharType="separate"/>
            </w:r>
            <w:r w:rsidR="00BC5D61">
              <w:rPr>
                <w:noProof/>
                <w:webHidden/>
              </w:rPr>
              <w:t>11</w:t>
            </w:r>
            <w:r>
              <w:rPr>
                <w:noProof/>
                <w:webHidden/>
              </w:rPr>
              <w:fldChar w:fldCharType="end"/>
            </w:r>
          </w:hyperlink>
        </w:p>
        <w:p w:rsidR="00DB6F27" w:rsidRDefault="00734F2F">
          <w:pPr>
            <w:pStyle w:val="TOC2"/>
            <w:tabs>
              <w:tab w:val="left" w:pos="880"/>
              <w:tab w:val="right" w:leader="dot" w:pos="9260"/>
            </w:tabs>
            <w:rPr>
              <w:noProof/>
            </w:rPr>
          </w:pPr>
          <w:hyperlink w:anchor="_Toc442974877" w:history="1">
            <w:r w:rsidR="00DB6F27" w:rsidRPr="00931454">
              <w:rPr>
                <w:rStyle w:val="Hyperlink"/>
                <w:noProof/>
              </w:rPr>
              <w:t>4.2.</w:t>
            </w:r>
            <w:r w:rsidR="00DB6F27">
              <w:rPr>
                <w:noProof/>
              </w:rPr>
              <w:tab/>
            </w:r>
            <w:r w:rsidR="00DB6F27" w:rsidRPr="00931454">
              <w:rPr>
                <w:rStyle w:val="Hyperlink"/>
                <w:noProof/>
              </w:rPr>
              <w:t>handling and use</w:t>
            </w:r>
            <w:r w:rsidR="00DB6F27">
              <w:rPr>
                <w:noProof/>
                <w:webHidden/>
              </w:rPr>
              <w:tab/>
            </w:r>
            <w:r>
              <w:rPr>
                <w:noProof/>
                <w:webHidden/>
              </w:rPr>
              <w:fldChar w:fldCharType="begin"/>
            </w:r>
            <w:r w:rsidR="00DB6F27">
              <w:rPr>
                <w:noProof/>
                <w:webHidden/>
              </w:rPr>
              <w:instrText xml:space="preserve"> PAGEREF _Toc442974877 \h </w:instrText>
            </w:r>
            <w:r>
              <w:rPr>
                <w:noProof/>
                <w:webHidden/>
              </w:rPr>
            </w:r>
            <w:r>
              <w:rPr>
                <w:noProof/>
                <w:webHidden/>
              </w:rPr>
              <w:fldChar w:fldCharType="separate"/>
            </w:r>
            <w:r w:rsidR="00BC5D61">
              <w:rPr>
                <w:noProof/>
                <w:webHidden/>
              </w:rPr>
              <w:t>11</w:t>
            </w:r>
            <w:r>
              <w:rPr>
                <w:noProof/>
                <w:webHidden/>
              </w:rPr>
              <w:fldChar w:fldCharType="end"/>
            </w:r>
          </w:hyperlink>
        </w:p>
        <w:p w:rsidR="00DB6F27" w:rsidRDefault="00734F2F">
          <w:pPr>
            <w:pStyle w:val="TOC2"/>
            <w:tabs>
              <w:tab w:val="left" w:pos="880"/>
              <w:tab w:val="right" w:leader="dot" w:pos="9260"/>
            </w:tabs>
            <w:rPr>
              <w:noProof/>
            </w:rPr>
          </w:pPr>
          <w:hyperlink w:anchor="_Toc442974878" w:history="1">
            <w:r w:rsidR="00DB6F27" w:rsidRPr="00931454">
              <w:rPr>
                <w:rStyle w:val="Hyperlink"/>
                <w:noProof/>
              </w:rPr>
              <w:t>4.3.</w:t>
            </w:r>
            <w:r w:rsidR="00DB6F27">
              <w:rPr>
                <w:noProof/>
              </w:rPr>
              <w:tab/>
            </w:r>
            <w:r w:rsidR="00DB6F27" w:rsidRPr="00931454">
              <w:rPr>
                <w:rStyle w:val="Hyperlink"/>
                <w:noProof/>
              </w:rPr>
              <w:t>Contracted stevedoring and trucking companies</w:t>
            </w:r>
            <w:r w:rsidR="00DB6F27">
              <w:rPr>
                <w:noProof/>
                <w:webHidden/>
              </w:rPr>
              <w:tab/>
            </w:r>
            <w:r>
              <w:rPr>
                <w:noProof/>
                <w:webHidden/>
              </w:rPr>
              <w:fldChar w:fldCharType="begin"/>
            </w:r>
            <w:r w:rsidR="00DB6F27">
              <w:rPr>
                <w:noProof/>
                <w:webHidden/>
              </w:rPr>
              <w:instrText xml:space="preserve"> PAGEREF _Toc442974878 \h </w:instrText>
            </w:r>
            <w:r>
              <w:rPr>
                <w:noProof/>
                <w:webHidden/>
              </w:rPr>
            </w:r>
            <w:r>
              <w:rPr>
                <w:noProof/>
                <w:webHidden/>
              </w:rPr>
              <w:fldChar w:fldCharType="separate"/>
            </w:r>
            <w:r w:rsidR="00BC5D61">
              <w:rPr>
                <w:noProof/>
                <w:webHidden/>
              </w:rPr>
              <w:t>11</w:t>
            </w:r>
            <w:r>
              <w:rPr>
                <w:noProof/>
                <w:webHidden/>
              </w:rPr>
              <w:fldChar w:fldCharType="end"/>
            </w:r>
          </w:hyperlink>
        </w:p>
        <w:p w:rsidR="00DB6F27" w:rsidRDefault="00734F2F">
          <w:pPr>
            <w:pStyle w:val="TOC1"/>
            <w:tabs>
              <w:tab w:val="left" w:pos="440"/>
              <w:tab w:val="right" w:leader="dot" w:pos="9260"/>
            </w:tabs>
            <w:rPr>
              <w:noProof/>
            </w:rPr>
          </w:pPr>
          <w:hyperlink w:anchor="_Toc442974879" w:history="1">
            <w:r w:rsidR="00DB6F27" w:rsidRPr="00931454">
              <w:rPr>
                <w:rStyle w:val="Hyperlink"/>
                <w:noProof/>
              </w:rPr>
              <w:t>5.</w:t>
            </w:r>
            <w:r w:rsidR="00DB6F27">
              <w:rPr>
                <w:noProof/>
              </w:rPr>
              <w:tab/>
            </w:r>
            <w:r w:rsidR="00DB6F27" w:rsidRPr="00931454">
              <w:rPr>
                <w:rStyle w:val="Hyperlink"/>
                <w:noProof/>
              </w:rPr>
              <w:t>Inventory of Coal and Alternative Fuel</w:t>
            </w:r>
            <w:r w:rsidR="00DB6F27">
              <w:rPr>
                <w:noProof/>
                <w:webHidden/>
              </w:rPr>
              <w:tab/>
            </w:r>
            <w:r>
              <w:rPr>
                <w:noProof/>
                <w:webHidden/>
              </w:rPr>
              <w:fldChar w:fldCharType="begin"/>
            </w:r>
            <w:r w:rsidR="00DB6F27">
              <w:rPr>
                <w:noProof/>
                <w:webHidden/>
              </w:rPr>
              <w:instrText xml:space="preserve"> PAGEREF _Toc442974879 \h </w:instrText>
            </w:r>
            <w:r>
              <w:rPr>
                <w:noProof/>
                <w:webHidden/>
              </w:rPr>
            </w:r>
            <w:r>
              <w:rPr>
                <w:noProof/>
                <w:webHidden/>
              </w:rPr>
              <w:fldChar w:fldCharType="separate"/>
            </w:r>
            <w:r w:rsidR="00BC5D61">
              <w:rPr>
                <w:noProof/>
                <w:webHidden/>
              </w:rPr>
              <w:t>12</w:t>
            </w:r>
            <w:r>
              <w:rPr>
                <w:noProof/>
                <w:webHidden/>
              </w:rPr>
              <w:fldChar w:fldCharType="end"/>
            </w:r>
          </w:hyperlink>
        </w:p>
        <w:p w:rsidR="00DB6F27" w:rsidRDefault="00734F2F">
          <w:pPr>
            <w:pStyle w:val="TOC2"/>
            <w:tabs>
              <w:tab w:val="left" w:pos="880"/>
              <w:tab w:val="right" w:leader="dot" w:pos="9260"/>
            </w:tabs>
            <w:rPr>
              <w:noProof/>
            </w:rPr>
          </w:pPr>
          <w:hyperlink w:anchor="_Toc442974880" w:history="1">
            <w:r w:rsidR="00DB6F27" w:rsidRPr="00931454">
              <w:rPr>
                <w:rStyle w:val="Hyperlink"/>
                <w:noProof/>
              </w:rPr>
              <w:t>5.1</w:t>
            </w:r>
            <w:r w:rsidR="00DB6F27">
              <w:rPr>
                <w:noProof/>
              </w:rPr>
              <w:tab/>
            </w:r>
            <w:r w:rsidR="00DB6F27" w:rsidRPr="00931454">
              <w:rPr>
                <w:rStyle w:val="Hyperlink"/>
                <w:noProof/>
              </w:rPr>
              <w:t>Fuel Mix</w:t>
            </w:r>
            <w:r w:rsidR="00DB6F27">
              <w:rPr>
                <w:noProof/>
                <w:webHidden/>
              </w:rPr>
              <w:tab/>
            </w:r>
            <w:r>
              <w:rPr>
                <w:noProof/>
                <w:webHidden/>
              </w:rPr>
              <w:fldChar w:fldCharType="begin"/>
            </w:r>
            <w:r w:rsidR="00DB6F27">
              <w:rPr>
                <w:noProof/>
                <w:webHidden/>
              </w:rPr>
              <w:instrText xml:space="preserve"> PAGEREF _Toc442974880 \h </w:instrText>
            </w:r>
            <w:r>
              <w:rPr>
                <w:noProof/>
                <w:webHidden/>
              </w:rPr>
            </w:r>
            <w:r>
              <w:rPr>
                <w:noProof/>
                <w:webHidden/>
              </w:rPr>
              <w:fldChar w:fldCharType="separate"/>
            </w:r>
            <w:r w:rsidR="00BC5D61">
              <w:rPr>
                <w:noProof/>
                <w:webHidden/>
              </w:rPr>
              <w:t>12</w:t>
            </w:r>
            <w:r>
              <w:rPr>
                <w:noProof/>
                <w:webHidden/>
              </w:rPr>
              <w:fldChar w:fldCharType="end"/>
            </w:r>
          </w:hyperlink>
        </w:p>
        <w:p w:rsidR="00DB6F27" w:rsidRDefault="00734F2F">
          <w:pPr>
            <w:pStyle w:val="TOC2"/>
            <w:tabs>
              <w:tab w:val="left" w:pos="880"/>
              <w:tab w:val="right" w:leader="dot" w:pos="9260"/>
            </w:tabs>
            <w:rPr>
              <w:noProof/>
            </w:rPr>
          </w:pPr>
          <w:hyperlink w:anchor="_Toc442974881" w:history="1">
            <w:r w:rsidR="00DB6F27" w:rsidRPr="00931454">
              <w:rPr>
                <w:rStyle w:val="Hyperlink"/>
                <w:noProof/>
              </w:rPr>
              <w:t>5.2</w:t>
            </w:r>
            <w:r w:rsidR="00DB6F27">
              <w:rPr>
                <w:noProof/>
              </w:rPr>
              <w:tab/>
            </w:r>
            <w:r w:rsidR="00DB6F27" w:rsidRPr="00931454">
              <w:rPr>
                <w:rStyle w:val="Hyperlink"/>
                <w:noProof/>
              </w:rPr>
              <w:t>Amount of Coal and RDF</w:t>
            </w:r>
            <w:r w:rsidR="00DB6F27">
              <w:rPr>
                <w:noProof/>
                <w:webHidden/>
              </w:rPr>
              <w:tab/>
            </w:r>
            <w:r>
              <w:rPr>
                <w:noProof/>
                <w:webHidden/>
              </w:rPr>
              <w:fldChar w:fldCharType="begin"/>
            </w:r>
            <w:r w:rsidR="00DB6F27">
              <w:rPr>
                <w:noProof/>
                <w:webHidden/>
              </w:rPr>
              <w:instrText xml:space="preserve"> PAGEREF _Toc442974881 \h </w:instrText>
            </w:r>
            <w:r>
              <w:rPr>
                <w:noProof/>
                <w:webHidden/>
              </w:rPr>
            </w:r>
            <w:r>
              <w:rPr>
                <w:noProof/>
                <w:webHidden/>
              </w:rPr>
              <w:fldChar w:fldCharType="separate"/>
            </w:r>
            <w:r w:rsidR="00BC5D61">
              <w:rPr>
                <w:noProof/>
                <w:webHidden/>
              </w:rPr>
              <w:t>12</w:t>
            </w:r>
            <w:r>
              <w:rPr>
                <w:noProof/>
                <w:webHidden/>
              </w:rPr>
              <w:fldChar w:fldCharType="end"/>
            </w:r>
          </w:hyperlink>
        </w:p>
        <w:p w:rsidR="00DB6F27" w:rsidRDefault="00734F2F">
          <w:pPr>
            <w:pStyle w:val="TOC2"/>
            <w:tabs>
              <w:tab w:val="left" w:pos="880"/>
              <w:tab w:val="right" w:leader="dot" w:pos="9260"/>
            </w:tabs>
            <w:rPr>
              <w:noProof/>
            </w:rPr>
          </w:pPr>
          <w:hyperlink w:anchor="_Toc442974882" w:history="1">
            <w:r w:rsidR="00DB6F27" w:rsidRPr="00931454">
              <w:rPr>
                <w:rStyle w:val="Hyperlink"/>
                <w:noProof/>
              </w:rPr>
              <w:t>5.3</w:t>
            </w:r>
            <w:r w:rsidR="00DB6F27">
              <w:rPr>
                <w:noProof/>
              </w:rPr>
              <w:tab/>
            </w:r>
            <w:r w:rsidR="00DB6F27" w:rsidRPr="00931454">
              <w:rPr>
                <w:rStyle w:val="Hyperlink"/>
                <w:noProof/>
              </w:rPr>
              <w:t>Use of Hazardous or non-Hazardous wasteas alternative fuel/RM</w:t>
            </w:r>
            <w:r w:rsidR="00DB6F27">
              <w:rPr>
                <w:noProof/>
                <w:webHidden/>
              </w:rPr>
              <w:tab/>
            </w:r>
            <w:r>
              <w:rPr>
                <w:noProof/>
                <w:webHidden/>
              </w:rPr>
              <w:fldChar w:fldCharType="begin"/>
            </w:r>
            <w:r w:rsidR="00DB6F27">
              <w:rPr>
                <w:noProof/>
                <w:webHidden/>
              </w:rPr>
              <w:instrText xml:space="preserve"> PAGEREF _Toc442974882 \h </w:instrText>
            </w:r>
            <w:r>
              <w:rPr>
                <w:noProof/>
                <w:webHidden/>
              </w:rPr>
            </w:r>
            <w:r>
              <w:rPr>
                <w:noProof/>
                <w:webHidden/>
              </w:rPr>
              <w:fldChar w:fldCharType="separate"/>
            </w:r>
            <w:r w:rsidR="00BC5D61">
              <w:rPr>
                <w:noProof/>
                <w:webHidden/>
              </w:rPr>
              <w:t>13</w:t>
            </w:r>
            <w:r>
              <w:rPr>
                <w:noProof/>
                <w:webHidden/>
              </w:rPr>
              <w:fldChar w:fldCharType="end"/>
            </w:r>
          </w:hyperlink>
        </w:p>
        <w:p w:rsidR="00DB6F27" w:rsidRDefault="00734F2F">
          <w:pPr>
            <w:pStyle w:val="TOC1"/>
            <w:tabs>
              <w:tab w:val="left" w:pos="440"/>
              <w:tab w:val="right" w:leader="dot" w:pos="9260"/>
            </w:tabs>
            <w:rPr>
              <w:noProof/>
            </w:rPr>
          </w:pPr>
          <w:hyperlink w:anchor="_Toc442974883" w:history="1">
            <w:r w:rsidR="00DB6F27" w:rsidRPr="00931454">
              <w:rPr>
                <w:rStyle w:val="Hyperlink"/>
                <w:noProof/>
              </w:rPr>
              <w:t>6.</w:t>
            </w:r>
            <w:r w:rsidR="00DB6F27">
              <w:rPr>
                <w:noProof/>
              </w:rPr>
              <w:tab/>
            </w:r>
            <w:r w:rsidR="00DB6F27" w:rsidRPr="00931454">
              <w:rPr>
                <w:rStyle w:val="Hyperlink"/>
                <w:noProof/>
              </w:rPr>
              <w:t>CO</w:t>
            </w:r>
            <w:r w:rsidR="00DB6F27" w:rsidRPr="00931454">
              <w:rPr>
                <w:rStyle w:val="Hyperlink"/>
                <w:noProof/>
                <w:vertAlign w:val="subscript"/>
              </w:rPr>
              <w:t>2</w:t>
            </w:r>
            <w:r w:rsidR="00DB6F27" w:rsidRPr="00931454">
              <w:rPr>
                <w:rStyle w:val="Hyperlink"/>
                <w:noProof/>
              </w:rPr>
              <w:t xml:space="preserve"> Emissions</w:t>
            </w:r>
            <w:r w:rsidR="00DB6F27">
              <w:rPr>
                <w:noProof/>
                <w:webHidden/>
              </w:rPr>
              <w:tab/>
            </w:r>
            <w:r>
              <w:rPr>
                <w:noProof/>
                <w:webHidden/>
              </w:rPr>
              <w:fldChar w:fldCharType="begin"/>
            </w:r>
            <w:r w:rsidR="00DB6F27">
              <w:rPr>
                <w:noProof/>
                <w:webHidden/>
              </w:rPr>
              <w:instrText xml:space="preserve"> PAGEREF _Toc442974883 \h </w:instrText>
            </w:r>
            <w:r>
              <w:rPr>
                <w:noProof/>
                <w:webHidden/>
              </w:rPr>
            </w:r>
            <w:r>
              <w:rPr>
                <w:noProof/>
                <w:webHidden/>
              </w:rPr>
              <w:fldChar w:fldCharType="separate"/>
            </w:r>
            <w:r w:rsidR="00BC5D61">
              <w:rPr>
                <w:noProof/>
                <w:webHidden/>
              </w:rPr>
              <w:t>14</w:t>
            </w:r>
            <w:r>
              <w:rPr>
                <w:noProof/>
                <w:webHidden/>
              </w:rPr>
              <w:fldChar w:fldCharType="end"/>
            </w:r>
          </w:hyperlink>
        </w:p>
        <w:p w:rsidR="00DB6F27" w:rsidRDefault="00734F2F">
          <w:pPr>
            <w:pStyle w:val="TOC2"/>
            <w:tabs>
              <w:tab w:val="left" w:pos="880"/>
              <w:tab w:val="right" w:leader="dot" w:pos="9260"/>
            </w:tabs>
            <w:rPr>
              <w:noProof/>
            </w:rPr>
          </w:pPr>
          <w:hyperlink w:anchor="_Toc442974884" w:history="1">
            <w:r w:rsidR="00DB6F27" w:rsidRPr="00931454">
              <w:rPr>
                <w:rStyle w:val="Hyperlink"/>
                <w:noProof/>
              </w:rPr>
              <w:t>6.1</w:t>
            </w:r>
            <w:r w:rsidR="00DB6F27">
              <w:rPr>
                <w:noProof/>
              </w:rPr>
              <w:tab/>
            </w:r>
            <w:r w:rsidR="00DB6F27" w:rsidRPr="00931454">
              <w:rPr>
                <w:rStyle w:val="Hyperlink"/>
                <w:noProof/>
              </w:rPr>
              <w:t>Increase in CO</w:t>
            </w:r>
            <w:r w:rsidR="00DB6F27" w:rsidRPr="00931454">
              <w:rPr>
                <w:rStyle w:val="Hyperlink"/>
                <w:noProof/>
                <w:vertAlign w:val="subscript"/>
              </w:rPr>
              <w:t>2</w:t>
            </w:r>
            <w:r w:rsidR="00DB6F27" w:rsidRPr="00931454">
              <w:rPr>
                <w:rStyle w:val="Hyperlink"/>
                <w:noProof/>
              </w:rPr>
              <w:t xml:space="preserve"> emissions from existing plants</w:t>
            </w:r>
            <w:r w:rsidR="00DB6F27">
              <w:rPr>
                <w:noProof/>
                <w:webHidden/>
              </w:rPr>
              <w:tab/>
            </w:r>
            <w:r>
              <w:rPr>
                <w:noProof/>
                <w:webHidden/>
              </w:rPr>
              <w:fldChar w:fldCharType="begin"/>
            </w:r>
            <w:r w:rsidR="00DB6F27">
              <w:rPr>
                <w:noProof/>
                <w:webHidden/>
              </w:rPr>
              <w:instrText xml:space="preserve"> PAGEREF _Toc442974884 \h </w:instrText>
            </w:r>
            <w:r>
              <w:rPr>
                <w:noProof/>
                <w:webHidden/>
              </w:rPr>
            </w:r>
            <w:r>
              <w:rPr>
                <w:noProof/>
                <w:webHidden/>
              </w:rPr>
              <w:fldChar w:fldCharType="separate"/>
            </w:r>
            <w:r w:rsidR="00BC5D61">
              <w:rPr>
                <w:noProof/>
                <w:webHidden/>
              </w:rPr>
              <w:t>14</w:t>
            </w:r>
            <w:r>
              <w:rPr>
                <w:noProof/>
                <w:webHidden/>
              </w:rPr>
              <w:fldChar w:fldCharType="end"/>
            </w:r>
          </w:hyperlink>
        </w:p>
        <w:p w:rsidR="00DB6F27" w:rsidRDefault="00734F2F">
          <w:pPr>
            <w:pStyle w:val="TOC2"/>
            <w:tabs>
              <w:tab w:val="left" w:pos="880"/>
              <w:tab w:val="right" w:leader="dot" w:pos="9260"/>
            </w:tabs>
            <w:rPr>
              <w:noProof/>
            </w:rPr>
          </w:pPr>
          <w:hyperlink w:anchor="_Toc442974885" w:history="1">
            <w:r w:rsidR="00DB6F27" w:rsidRPr="00931454">
              <w:rPr>
                <w:rStyle w:val="Hyperlink"/>
                <w:noProof/>
              </w:rPr>
              <w:t>6.2</w:t>
            </w:r>
            <w:r w:rsidR="00DB6F27">
              <w:rPr>
                <w:noProof/>
              </w:rPr>
              <w:tab/>
            </w:r>
            <w:r w:rsidR="00DB6F27" w:rsidRPr="00931454">
              <w:rPr>
                <w:rStyle w:val="Hyperlink"/>
                <w:noProof/>
              </w:rPr>
              <w:t>Increase in CO</w:t>
            </w:r>
            <w:r w:rsidR="00DB6F27" w:rsidRPr="00931454">
              <w:rPr>
                <w:rStyle w:val="Hyperlink"/>
                <w:noProof/>
                <w:vertAlign w:val="subscript"/>
              </w:rPr>
              <w:t>2</w:t>
            </w:r>
            <w:r w:rsidR="00DB6F27" w:rsidRPr="00931454">
              <w:rPr>
                <w:rStyle w:val="Hyperlink"/>
                <w:noProof/>
              </w:rPr>
              <w:t xml:space="preserve"> emissions due to new plants</w:t>
            </w:r>
            <w:r w:rsidR="00DB6F27">
              <w:rPr>
                <w:noProof/>
                <w:webHidden/>
              </w:rPr>
              <w:tab/>
            </w:r>
            <w:r>
              <w:rPr>
                <w:noProof/>
                <w:webHidden/>
              </w:rPr>
              <w:fldChar w:fldCharType="begin"/>
            </w:r>
            <w:r w:rsidR="00DB6F27">
              <w:rPr>
                <w:noProof/>
                <w:webHidden/>
              </w:rPr>
              <w:instrText xml:space="preserve"> PAGEREF _Toc442974885 \h </w:instrText>
            </w:r>
            <w:r>
              <w:rPr>
                <w:noProof/>
                <w:webHidden/>
              </w:rPr>
            </w:r>
            <w:r>
              <w:rPr>
                <w:noProof/>
                <w:webHidden/>
              </w:rPr>
              <w:fldChar w:fldCharType="separate"/>
            </w:r>
            <w:r w:rsidR="00BC5D61">
              <w:rPr>
                <w:noProof/>
                <w:webHidden/>
              </w:rPr>
              <w:t>14</w:t>
            </w:r>
            <w:r>
              <w:rPr>
                <w:noProof/>
                <w:webHidden/>
              </w:rPr>
              <w:fldChar w:fldCharType="end"/>
            </w:r>
          </w:hyperlink>
        </w:p>
        <w:p w:rsidR="00DB6F27" w:rsidRDefault="00734F2F">
          <w:pPr>
            <w:pStyle w:val="TOC2"/>
            <w:tabs>
              <w:tab w:val="left" w:pos="880"/>
              <w:tab w:val="right" w:leader="dot" w:pos="9260"/>
            </w:tabs>
            <w:rPr>
              <w:noProof/>
            </w:rPr>
          </w:pPr>
          <w:hyperlink w:anchor="_Toc442974886" w:history="1">
            <w:r w:rsidR="00DB6F27" w:rsidRPr="00931454">
              <w:rPr>
                <w:rStyle w:val="Hyperlink"/>
                <w:noProof/>
              </w:rPr>
              <w:t>6.3</w:t>
            </w:r>
            <w:r w:rsidR="00DB6F27">
              <w:rPr>
                <w:noProof/>
              </w:rPr>
              <w:tab/>
            </w:r>
            <w:r w:rsidR="00DB6F27" w:rsidRPr="00931454">
              <w:rPr>
                <w:rStyle w:val="Hyperlink"/>
                <w:noProof/>
              </w:rPr>
              <w:t>CO</w:t>
            </w:r>
            <w:r w:rsidR="00DB6F27" w:rsidRPr="00931454">
              <w:rPr>
                <w:rStyle w:val="Hyperlink"/>
                <w:noProof/>
                <w:vertAlign w:val="subscript"/>
              </w:rPr>
              <w:t>2</w:t>
            </w:r>
            <w:r w:rsidR="00DB6F27" w:rsidRPr="00931454">
              <w:rPr>
                <w:rStyle w:val="Hyperlink"/>
                <w:noProof/>
              </w:rPr>
              <w:t xml:space="preserve"> emissions from RDF burning</w:t>
            </w:r>
            <w:r w:rsidR="00DB6F27">
              <w:rPr>
                <w:noProof/>
                <w:webHidden/>
              </w:rPr>
              <w:tab/>
            </w:r>
            <w:r>
              <w:rPr>
                <w:noProof/>
                <w:webHidden/>
              </w:rPr>
              <w:fldChar w:fldCharType="begin"/>
            </w:r>
            <w:r w:rsidR="00DB6F27">
              <w:rPr>
                <w:noProof/>
                <w:webHidden/>
              </w:rPr>
              <w:instrText xml:space="preserve"> PAGEREF _Toc442974886 \h </w:instrText>
            </w:r>
            <w:r>
              <w:rPr>
                <w:noProof/>
                <w:webHidden/>
              </w:rPr>
            </w:r>
            <w:r>
              <w:rPr>
                <w:noProof/>
                <w:webHidden/>
              </w:rPr>
              <w:fldChar w:fldCharType="separate"/>
            </w:r>
            <w:r w:rsidR="00BC5D61">
              <w:rPr>
                <w:noProof/>
                <w:webHidden/>
              </w:rPr>
              <w:t>15</w:t>
            </w:r>
            <w:r>
              <w:rPr>
                <w:noProof/>
                <w:webHidden/>
              </w:rPr>
              <w:fldChar w:fldCharType="end"/>
            </w:r>
          </w:hyperlink>
        </w:p>
        <w:p w:rsidR="00DB6F27" w:rsidRDefault="00734F2F">
          <w:pPr>
            <w:pStyle w:val="TOC2"/>
            <w:tabs>
              <w:tab w:val="left" w:pos="880"/>
              <w:tab w:val="right" w:leader="dot" w:pos="9260"/>
            </w:tabs>
            <w:rPr>
              <w:noProof/>
            </w:rPr>
          </w:pPr>
          <w:hyperlink w:anchor="_Toc442974887" w:history="1">
            <w:r w:rsidR="00DB6F27" w:rsidRPr="00931454">
              <w:rPr>
                <w:rStyle w:val="Hyperlink"/>
                <w:noProof/>
              </w:rPr>
              <w:t>6.4</w:t>
            </w:r>
            <w:r w:rsidR="00DB6F27">
              <w:rPr>
                <w:noProof/>
              </w:rPr>
              <w:tab/>
            </w:r>
            <w:r w:rsidR="00DB6F27" w:rsidRPr="00931454">
              <w:rPr>
                <w:rStyle w:val="Hyperlink"/>
                <w:noProof/>
              </w:rPr>
              <w:t>Use of RDF in Fuel Mix to reduce CO</w:t>
            </w:r>
            <w:r w:rsidR="00DB6F27" w:rsidRPr="00931454">
              <w:rPr>
                <w:rStyle w:val="Hyperlink"/>
                <w:noProof/>
                <w:vertAlign w:val="subscript"/>
              </w:rPr>
              <w:t xml:space="preserve">2 </w:t>
            </w:r>
            <w:r w:rsidR="00DB6F27" w:rsidRPr="00931454">
              <w:rPr>
                <w:rStyle w:val="Hyperlink"/>
                <w:noProof/>
              </w:rPr>
              <w:t>emissions</w:t>
            </w:r>
            <w:r w:rsidR="00DB6F27">
              <w:rPr>
                <w:noProof/>
                <w:webHidden/>
              </w:rPr>
              <w:tab/>
            </w:r>
            <w:r>
              <w:rPr>
                <w:noProof/>
                <w:webHidden/>
              </w:rPr>
              <w:fldChar w:fldCharType="begin"/>
            </w:r>
            <w:r w:rsidR="00DB6F27">
              <w:rPr>
                <w:noProof/>
                <w:webHidden/>
              </w:rPr>
              <w:instrText xml:space="preserve"> PAGEREF _Toc442974887 \h </w:instrText>
            </w:r>
            <w:r>
              <w:rPr>
                <w:noProof/>
                <w:webHidden/>
              </w:rPr>
            </w:r>
            <w:r>
              <w:rPr>
                <w:noProof/>
                <w:webHidden/>
              </w:rPr>
              <w:fldChar w:fldCharType="separate"/>
            </w:r>
            <w:r w:rsidR="00BC5D61">
              <w:rPr>
                <w:noProof/>
                <w:webHidden/>
              </w:rPr>
              <w:t>17</w:t>
            </w:r>
            <w:r>
              <w:rPr>
                <w:noProof/>
                <w:webHidden/>
              </w:rPr>
              <w:fldChar w:fldCharType="end"/>
            </w:r>
          </w:hyperlink>
        </w:p>
        <w:p w:rsidR="00DB6F27" w:rsidRDefault="00734F2F">
          <w:pPr>
            <w:pStyle w:val="TOC1"/>
            <w:tabs>
              <w:tab w:val="left" w:pos="440"/>
              <w:tab w:val="right" w:leader="dot" w:pos="9260"/>
            </w:tabs>
            <w:rPr>
              <w:noProof/>
            </w:rPr>
          </w:pPr>
          <w:hyperlink w:anchor="_Toc442974888" w:history="1">
            <w:r w:rsidR="00DB6F27" w:rsidRPr="00931454">
              <w:rPr>
                <w:rStyle w:val="Hyperlink"/>
                <w:noProof/>
              </w:rPr>
              <w:t>7.</w:t>
            </w:r>
            <w:r w:rsidR="00DB6F27">
              <w:rPr>
                <w:noProof/>
              </w:rPr>
              <w:tab/>
            </w:r>
            <w:r w:rsidR="00DB6F27" w:rsidRPr="00931454">
              <w:rPr>
                <w:rStyle w:val="Hyperlink"/>
                <w:noProof/>
              </w:rPr>
              <w:t>CO2 Reduction Measures</w:t>
            </w:r>
            <w:r w:rsidR="00DB6F27">
              <w:rPr>
                <w:noProof/>
                <w:webHidden/>
              </w:rPr>
              <w:tab/>
            </w:r>
            <w:r>
              <w:rPr>
                <w:noProof/>
                <w:webHidden/>
              </w:rPr>
              <w:fldChar w:fldCharType="begin"/>
            </w:r>
            <w:r w:rsidR="00DB6F27">
              <w:rPr>
                <w:noProof/>
                <w:webHidden/>
              </w:rPr>
              <w:instrText xml:space="preserve"> PAGEREF _Toc442974888 \h </w:instrText>
            </w:r>
            <w:r>
              <w:rPr>
                <w:noProof/>
                <w:webHidden/>
              </w:rPr>
            </w:r>
            <w:r>
              <w:rPr>
                <w:noProof/>
                <w:webHidden/>
              </w:rPr>
              <w:fldChar w:fldCharType="separate"/>
            </w:r>
            <w:r w:rsidR="00BC5D61">
              <w:rPr>
                <w:noProof/>
                <w:webHidden/>
              </w:rPr>
              <w:t>18</w:t>
            </w:r>
            <w:r>
              <w:rPr>
                <w:noProof/>
                <w:webHidden/>
              </w:rPr>
              <w:fldChar w:fldCharType="end"/>
            </w:r>
          </w:hyperlink>
        </w:p>
        <w:p w:rsidR="00DB6F27" w:rsidRDefault="00734F2F">
          <w:pPr>
            <w:pStyle w:val="TOC2"/>
            <w:tabs>
              <w:tab w:val="left" w:pos="880"/>
              <w:tab w:val="right" w:leader="dot" w:pos="9260"/>
            </w:tabs>
            <w:rPr>
              <w:noProof/>
            </w:rPr>
          </w:pPr>
          <w:hyperlink w:anchor="_Toc442974889" w:history="1">
            <w:r w:rsidR="00DB6F27" w:rsidRPr="00931454">
              <w:rPr>
                <w:rStyle w:val="Hyperlink"/>
                <w:noProof/>
              </w:rPr>
              <w:t>7.1</w:t>
            </w:r>
            <w:r w:rsidR="00DB6F27">
              <w:rPr>
                <w:noProof/>
              </w:rPr>
              <w:tab/>
            </w:r>
            <w:r w:rsidR="00DB6F27" w:rsidRPr="00931454">
              <w:rPr>
                <w:rStyle w:val="Hyperlink"/>
                <w:noProof/>
              </w:rPr>
              <w:t>Energy Efficiency</w:t>
            </w:r>
            <w:r w:rsidR="00DB6F27">
              <w:rPr>
                <w:noProof/>
                <w:webHidden/>
              </w:rPr>
              <w:tab/>
            </w:r>
            <w:r>
              <w:rPr>
                <w:noProof/>
                <w:webHidden/>
              </w:rPr>
              <w:fldChar w:fldCharType="begin"/>
            </w:r>
            <w:r w:rsidR="00DB6F27">
              <w:rPr>
                <w:noProof/>
                <w:webHidden/>
              </w:rPr>
              <w:instrText xml:space="preserve"> PAGEREF _Toc442974889 \h </w:instrText>
            </w:r>
            <w:r>
              <w:rPr>
                <w:noProof/>
                <w:webHidden/>
              </w:rPr>
            </w:r>
            <w:r>
              <w:rPr>
                <w:noProof/>
                <w:webHidden/>
              </w:rPr>
              <w:fldChar w:fldCharType="separate"/>
            </w:r>
            <w:r w:rsidR="00BC5D61">
              <w:rPr>
                <w:noProof/>
                <w:webHidden/>
              </w:rPr>
              <w:t>18</w:t>
            </w:r>
            <w:r>
              <w:rPr>
                <w:noProof/>
                <w:webHidden/>
              </w:rPr>
              <w:fldChar w:fldCharType="end"/>
            </w:r>
          </w:hyperlink>
        </w:p>
        <w:p w:rsidR="00DB6F27" w:rsidRDefault="00734F2F">
          <w:pPr>
            <w:pStyle w:val="TOC2"/>
            <w:tabs>
              <w:tab w:val="left" w:pos="880"/>
              <w:tab w:val="right" w:leader="dot" w:pos="9260"/>
            </w:tabs>
            <w:rPr>
              <w:noProof/>
            </w:rPr>
          </w:pPr>
          <w:hyperlink w:anchor="_Toc442974890" w:history="1">
            <w:r w:rsidR="00DB6F27" w:rsidRPr="00931454">
              <w:rPr>
                <w:rStyle w:val="Hyperlink"/>
                <w:noProof/>
                <w:rtl/>
              </w:rPr>
              <w:t>7.2</w:t>
            </w:r>
            <w:r w:rsidR="00DB6F27">
              <w:rPr>
                <w:noProof/>
              </w:rPr>
              <w:tab/>
            </w:r>
            <w:r w:rsidR="00DB6F27" w:rsidRPr="00931454">
              <w:rPr>
                <w:rStyle w:val="Hyperlink"/>
                <w:noProof/>
              </w:rPr>
              <w:t>Carbon credits</w:t>
            </w:r>
            <w:r w:rsidR="00DB6F27">
              <w:rPr>
                <w:noProof/>
                <w:webHidden/>
              </w:rPr>
              <w:tab/>
            </w:r>
            <w:r>
              <w:rPr>
                <w:noProof/>
                <w:webHidden/>
              </w:rPr>
              <w:fldChar w:fldCharType="begin"/>
            </w:r>
            <w:r w:rsidR="00DB6F27">
              <w:rPr>
                <w:noProof/>
                <w:webHidden/>
              </w:rPr>
              <w:instrText xml:space="preserve"> PAGEREF _Toc442974890 \h </w:instrText>
            </w:r>
            <w:r>
              <w:rPr>
                <w:noProof/>
                <w:webHidden/>
              </w:rPr>
            </w:r>
            <w:r>
              <w:rPr>
                <w:noProof/>
                <w:webHidden/>
              </w:rPr>
              <w:fldChar w:fldCharType="separate"/>
            </w:r>
            <w:r w:rsidR="00BC5D61">
              <w:rPr>
                <w:noProof/>
                <w:webHidden/>
              </w:rPr>
              <w:t>19</w:t>
            </w:r>
            <w:r>
              <w:rPr>
                <w:noProof/>
                <w:webHidden/>
              </w:rPr>
              <w:fldChar w:fldCharType="end"/>
            </w:r>
          </w:hyperlink>
        </w:p>
        <w:p w:rsidR="00DB6F27" w:rsidRDefault="00734F2F">
          <w:pPr>
            <w:pStyle w:val="TOC2"/>
            <w:tabs>
              <w:tab w:val="left" w:pos="880"/>
              <w:tab w:val="right" w:leader="dot" w:pos="9260"/>
            </w:tabs>
            <w:rPr>
              <w:noProof/>
            </w:rPr>
          </w:pPr>
          <w:hyperlink w:anchor="_Toc442974891" w:history="1">
            <w:r w:rsidR="00DB6F27" w:rsidRPr="00931454">
              <w:rPr>
                <w:rStyle w:val="Hyperlink"/>
                <w:noProof/>
              </w:rPr>
              <w:t>7.3</w:t>
            </w:r>
            <w:r w:rsidR="00DB6F27">
              <w:rPr>
                <w:noProof/>
              </w:rPr>
              <w:tab/>
            </w:r>
            <w:r w:rsidR="00DB6F27" w:rsidRPr="00931454">
              <w:rPr>
                <w:rStyle w:val="Hyperlink"/>
                <w:noProof/>
              </w:rPr>
              <w:t>Alternative fuel</w:t>
            </w:r>
            <w:r w:rsidR="00DB6F27">
              <w:rPr>
                <w:noProof/>
                <w:webHidden/>
              </w:rPr>
              <w:tab/>
            </w:r>
            <w:r>
              <w:rPr>
                <w:noProof/>
                <w:webHidden/>
              </w:rPr>
              <w:fldChar w:fldCharType="begin"/>
            </w:r>
            <w:r w:rsidR="00DB6F27">
              <w:rPr>
                <w:noProof/>
                <w:webHidden/>
              </w:rPr>
              <w:instrText xml:space="preserve"> PAGEREF _Toc442974891 \h </w:instrText>
            </w:r>
            <w:r>
              <w:rPr>
                <w:noProof/>
                <w:webHidden/>
              </w:rPr>
            </w:r>
            <w:r>
              <w:rPr>
                <w:noProof/>
                <w:webHidden/>
              </w:rPr>
              <w:fldChar w:fldCharType="separate"/>
            </w:r>
            <w:r w:rsidR="00BC5D61">
              <w:rPr>
                <w:noProof/>
                <w:webHidden/>
              </w:rPr>
              <w:t>19</w:t>
            </w:r>
            <w:r>
              <w:rPr>
                <w:noProof/>
                <w:webHidden/>
              </w:rPr>
              <w:fldChar w:fldCharType="end"/>
            </w:r>
          </w:hyperlink>
        </w:p>
        <w:p w:rsidR="00DB6F27" w:rsidRDefault="00734F2F">
          <w:pPr>
            <w:pStyle w:val="TOC1"/>
            <w:tabs>
              <w:tab w:val="left" w:pos="440"/>
              <w:tab w:val="right" w:leader="dot" w:pos="9260"/>
            </w:tabs>
            <w:rPr>
              <w:noProof/>
            </w:rPr>
          </w:pPr>
          <w:hyperlink w:anchor="_Toc442974892" w:history="1">
            <w:r w:rsidR="00DB6F27" w:rsidRPr="00931454">
              <w:rPr>
                <w:rStyle w:val="Hyperlink"/>
                <w:noProof/>
              </w:rPr>
              <w:t>8.</w:t>
            </w:r>
            <w:r w:rsidR="00DB6F27">
              <w:rPr>
                <w:noProof/>
              </w:rPr>
              <w:tab/>
            </w:r>
            <w:r w:rsidR="00DB6F27" w:rsidRPr="00931454">
              <w:rPr>
                <w:rStyle w:val="Hyperlink"/>
                <w:noProof/>
              </w:rPr>
              <w:t>Violations and Penalties</w:t>
            </w:r>
            <w:r w:rsidR="00DB6F27">
              <w:rPr>
                <w:noProof/>
                <w:webHidden/>
              </w:rPr>
              <w:tab/>
            </w:r>
            <w:r>
              <w:rPr>
                <w:noProof/>
                <w:webHidden/>
              </w:rPr>
              <w:fldChar w:fldCharType="begin"/>
            </w:r>
            <w:r w:rsidR="00DB6F27">
              <w:rPr>
                <w:noProof/>
                <w:webHidden/>
              </w:rPr>
              <w:instrText xml:space="preserve"> PAGEREF _Toc442974892 \h </w:instrText>
            </w:r>
            <w:r>
              <w:rPr>
                <w:noProof/>
                <w:webHidden/>
              </w:rPr>
            </w:r>
            <w:r>
              <w:rPr>
                <w:noProof/>
                <w:webHidden/>
              </w:rPr>
              <w:fldChar w:fldCharType="separate"/>
            </w:r>
            <w:r w:rsidR="00BC5D61">
              <w:rPr>
                <w:noProof/>
                <w:webHidden/>
              </w:rPr>
              <w:t>19</w:t>
            </w:r>
            <w:r>
              <w:rPr>
                <w:noProof/>
                <w:webHidden/>
              </w:rPr>
              <w:fldChar w:fldCharType="end"/>
            </w:r>
          </w:hyperlink>
        </w:p>
        <w:p w:rsidR="00DB6F27" w:rsidRDefault="00734F2F">
          <w:pPr>
            <w:pStyle w:val="TOC1"/>
            <w:tabs>
              <w:tab w:val="left" w:pos="440"/>
              <w:tab w:val="right" w:leader="dot" w:pos="9260"/>
            </w:tabs>
            <w:rPr>
              <w:rStyle w:val="Hyperlink"/>
              <w:noProof/>
            </w:rPr>
          </w:pPr>
          <w:hyperlink w:anchor="_Toc442974893" w:history="1">
            <w:r w:rsidR="00DB6F27" w:rsidRPr="00931454">
              <w:rPr>
                <w:rStyle w:val="Hyperlink"/>
                <w:noProof/>
              </w:rPr>
              <w:t>9.</w:t>
            </w:r>
            <w:r w:rsidR="00DB6F27">
              <w:rPr>
                <w:noProof/>
              </w:rPr>
              <w:tab/>
            </w:r>
            <w:r w:rsidR="00DB6F27" w:rsidRPr="00931454">
              <w:rPr>
                <w:rStyle w:val="Hyperlink"/>
                <w:noProof/>
              </w:rPr>
              <w:t>Monitoring methodology</w:t>
            </w:r>
            <w:r w:rsidR="00DB6F27">
              <w:rPr>
                <w:noProof/>
                <w:webHidden/>
              </w:rPr>
              <w:tab/>
            </w:r>
            <w:r>
              <w:rPr>
                <w:noProof/>
                <w:webHidden/>
              </w:rPr>
              <w:fldChar w:fldCharType="begin"/>
            </w:r>
            <w:r w:rsidR="00DB6F27">
              <w:rPr>
                <w:noProof/>
                <w:webHidden/>
              </w:rPr>
              <w:instrText xml:space="preserve"> PAGEREF _Toc442974893 \h </w:instrText>
            </w:r>
            <w:r>
              <w:rPr>
                <w:noProof/>
                <w:webHidden/>
              </w:rPr>
            </w:r>
            <w:r>
              <w:rPr>
                <w:noProof/>
                <w:webHidden/>
              </w:rPr>
              <w:fldChar w:fldCharType="separate"/>
            </w:r>
            <w:r w:rsidR="00BC5D61">
              <w:rPr>
                <w:noProof/>
                <w:webHidden/>
              </w:rPr>
              <w:t>19</w:t>
            </w:r>
            <w:r>
              <w:rPr>
                <w:noProof/>
                <w:webHidden/>
              </w:rPr>
              <w:fldChar w:fldCharType="end"/>
            </w:r>
          </w:hyperlink>
        </w:p>
        <w:p w:rsidR="0058338E" w:rsidRPr="0058338E" w:rsidRDefault="0058338E" w:rsidP="0058338E">
          <w:r>
            <w:t>Part II Stevedoring Companies</w:t>
          </w:r>
        </w:p>
        <w:p w:rsidR="00DB6F27" w:rsidRDefault="00734F2F">
          <w:pPr>
            <w:pStyle w:val="TOC1"/>
            <w:tabs>
              <w:tab w:val="left" w:pos="440"/>
              <w:tab w:val="right" w:leader="dot" w:pos="9260"/>
            </w:tabs>
            <w:rPr>
              <w:noProof/>
            </w:rPr>
          </w:pPr>
          <w:hyperlink w:anchor="_Toc442974894" w:history="1">
            <w:r w:rsidR="00DB6F27" w:rsidRPr="00931454">
              <w:rPr>
                <w:rStyle w:val="Hyperlink"/>
                <w:noProof/>
              </w:rPr>
              <w:t>1.</w:t>
            </w:r>
            <w:r w:rsidR="00DB6F27">
              <w:rPr>
                <w:noProof/>
              </w:rPr>
              <w:tab/>
            </w:r>
            <w:r w:rsidR="00DB6F27" w:rsidRPr="00931454">
              <w:rPr>
                <w:rStyle w:val="Hyperlink"/>
                <w:noProof/>
              </w:rPr>
              <w:t>General Information about the company</w:t>
            </w:r>
            <w:r w:rsidR="00DB6F27">
              <w:rPr>
                <w:noProof/>
                <w:webHidden/>
              </w:rPr>
              <w:tab/>
            </w:r>
            <w:r>
              <w:rPr>
                <w:noProof/>
                <w:webHidden/>
              </w:rPr>
              <w:fldChar w:fldCharType="begin"/>
            </w:r>
            <w:r w:rsidR="00DB6F27">
              <w:rPr>
                <w:noProof/>
                <w:webHidden/>
              </w:rPr>
              <w:instrText xml:space="preserve"> PAGEREF _Toc442974894 \h </w:instrText>
            </w:r>
            <w:r>
              <w:rPr>
                <w:noProof/>
                <w:webHidden/>
              </w:rPr>
            </w:r>
            <w:r>
              <w:rPr>
                <w:noProof/>
                <w:webHidden/>
              </w:rPr>
              <w:fldChar w:fldCharType="separate"/>
            </w:r>
            <w:r w:rsidR="00BC5D61">
              <w:rPr>
                <w:noProof/>
                <w:webHidden/>
              </w:rPr>
              <w:t>21</w:t>
            </w:r>
            <w:r>
              <w:rPr>
                <w:noProof/>
                <w:webHidden/>
              </w:rPr>
              <w:fldChar w:fldCharType="end"/>
            </w:r>
          </w:hyperlink>
        </w:p>
        <w:p w:rsidR="00DB6F27" w:rsidRDefault="00734F2F">
          <w:pPr>
            <w:pStyle w:val="TOC1"/>
            <w:tabs>
              <w:tab w:val="left" w:pos="440"/>
              <w:tab w:val="right" w:leader="dot" w:pos="9260"/>
            </w:tabs>
            <w:rPr>
              <w:noProof/>
            </w:rPr>
          </w:pPr>
          <w:hyperlink w:anchor="_Toc442974895" w:history="1">
            <w:r w:rsidR="00DB6F27" w:rsidRPr="00931454">
              <w:rPr>
                <w:rStyle w:val="Hyperlink"/>
                <w:noProof/>
              </w:rPr>
              <w:t>2.</w:t>
            </w:r>
            <w:r w:rsidR="00DB6F27">
              <w:rPr>
                <w:noProof/>
              </w:rPr>
              <w:tab/>
            </w:r>
            <w:r w:rsidR="00DB6F27" w:rsidRPr="00931454">
              <w:rPr>
                <w:rStyle w:val="Hyperlink"/>
                <w:noProof/>
              </w:rPr>
              <w:t>Compliance Status for unloading</w:t>
            </w:r>
            <w:r w:rsidR="00DB6F27">
              <w:rPr>
                <w:noProof/>
                <w:webHidden/>
              </w:rPr>
              <w:tab/>
            </w:r>
            <w:r>
              <w:rPr>
                <w:noProof/>
                <w:webHidden/>
              </w:rPr>
              <w:fldChar w:fldCharType="begin"/>
            </w:r>
            <w:r w:rsidR="00DB6F27">
              <w:rPr>
                <w:noProof/>
                <w:webHidden/>
              </w:rPr>
              <w:instrText xml:space="preserve"> PAGEREF _Toc442974895 \h </w:instrText>
            </w:r>
            <w:r>
              <w:rPr>
                <w:noProof/>
                <w:webHidden/>
              </w:rPr>
            </w:r>
            <w:r>
              <w:rPr>
                <w:noProof/>
                <w:webHidden/>
              </w:rPr>
              <w:fldChar w:fldCharType="separate"/>
            </w:r>
            <w:r w:rsidR="00BC5D61">
              <w:rPr>
                <w:noProof/>
                <w:webHidden/>
              </w:rPr>
              <w:t>21</w:t>
            </w:r>
            <w:r>
              <w:rPr>
                <w:noProof/>
                <w:webHidden/>
              </w:rPr>
              <w:fldChar w:fldCharType="end"/>
            </w:r>
          </w:hyperlink>
        </w:p>
        <w:p w:rsidR="00DB6F27" w:rsidRDefault="00734F2F">
          <w:pPr>
            <w:pStyle w:val="TOC2"/>
            <w:tabs>
              <w:tab w:val="left" w:pos="880"/>
              <w:tab w:val="right" w:leader="dot" w:pos="9260"/>
            </w:tabs>
            <w:rPr>
              <w:noProof/>
            </w:rPr>
          </w:pPr>
          <w:hyperlink w:anchor="_Toc442974896" w:history="1">
            <w:r w:rsidR="00DB6F27" w:rsidRPr="00931454">
              <w:rPr>
                <w:rStyle w:val="Hyperlink"/>
                <w:noProof/>
              </w:rPr>
              <w:t>2.1</w:t>
            </w:r>
            <w:r w:rsidR="00DB6F27">
              <w:rPr>
                <w:noProof/>
              </w:rPr>
              <w:tab/>
            </w:r>
            <w:r w:rsidR="00DB6F27" w:rsidRPr="00931454">
              <w:rPr>
                <w:rStyle w:val="Hyperlink"/>
                <w:noProof/>
              </w:rPr>
              <w:t>Equipment used for upload and unload ships</w:t>
            </w:r>
            <w:r w:rsidR="00DB6F27">
              <w:rPr>
                <w:noProof/>
                <w:webHidden/>
              </w:rPr>
              <w:tab/>
            </w:r>
            <w:r>
              <w:rPr>
                <w:noProof/>
                <w:webHidden/>
              </w:rPr>
              <w:fldChar w:fldCharType="begin"/>
            </w:r>
            <w:r w:rsidR="00DB6F27">
              <w:rPr>
                <w:noProof/>
                <w:webHidden/>
              </w:rPr>
              <w:instrText xml:space="preserve"> PAGEREF _Toc442974896 \h </w:instrText>
            </w:r>
            <w:r>
              <w:rPr>
                <w:noProof/>
                <w:webHidden/>
              </w:rPr>
            </w:r>
            <w:r>
              <w:rPr>
                <w:noProof/>
                <w:webHidden/>
              </w:rPr>
              <w:fldChar w:fldCharType="separate"/>
            </w:r>
            <w:r w:rsidR="00BC5D61">
              <w:rPr>
                <w:noProof/>
                <w:webHidden/>
              </w:rPr>
              <w:t>21</w:t>
            </w:r>
            <w:r>
              <w:rPr>
                <w:noProof/>
                <w:webHidden/>
              </w:rPr>
              <w:fldChar w:fldCharType="end"/>
            </w:r>
          </w:hyperlink>
        </w:p>
        <w:p w:rsidR="00DB6F27" w:rsidRDefault="00734F2F">
          <w:pPr>
            <w:pStyle w:val="TOC2"/>
            <w:tabs>
              <w:tab w:val="left" w:pos="880"/>
              <w:tab w:val="right" w:leader="dot" w:pos="9260"/>
            </w:tabs>
            <w:rPr>
              <w:noProof/>
            </w:rPr>
          </w:pPr>
          <w:hyperlink w:anchor="_Toc442974897" w:history="1">
            <w:r w:rsidR="00DB6F27" w:rsidRPr="00931454">
              <w:rPr>
                <w:rStyle w:val="Hyperlink"/>
                <w:noProof/>
              </w:rPr>
              <w:t>2.2</w:t>
            </w:r>
            <w:r w:rsidR="00DB6F27">
              <w:rPr>
                <w:noProof/>
              </w:rPr>
              <w:tab/>
            </w:r>
            <w:r w:rsidR="00DB6F27" w:rsidRPr="00931454">
              <w:rPr>
                <w:rStyle w:val="Hyperlink"/>
                <w:noProof/>
              </w:rPr>
              <w:t>Pollution abatement measures</w:t>
            </w:r>
            <w:r w:rsidR="00DB6F27">
              <w:rPr>
                <w:noProof/>
                <w:webHidden/>
              </w:rPr>
              <w:tab/>
            </w:r>
            <w:r>
              <w:rPr>
                <w:noProof/>
                <w:webHidden/>
              </w:rPr>
              <w:fldChar w:fldCharType="begin"/>
            </w:r>
            <w:r w:rsidR="00DB6F27">
              <w:rPr>
                <w:noProof/>
                <w:webHidden/>
              </w:rPr>
              <w:instrText xml:space="preserve"> PAGEREF _Toc442974897 \h </w:instrText>
            </w:r>
            <w:r>
              <w:rPr>
                <w:noProof/>
                <w:webHidden/>
              </w:rPr>
            </w:r>
            <w:r>
              <w:rPr>
                <w:noProof/>
                <w:webHidden/>
              </w:rPr>
              <w:fldChar w:fldCharType="separate"/>
            </w:r>
            <w:r w:rsidR="00BC5D61">
              <w:rPr>
                <w:noProof/>
                <w:webHidden/>
              </w:rPr>
              <w:t>22</w:t>
            </w:r>
            <w:r>
              <w:rPr>
                <w:noProof/>
                <w:webHidden/>
              </w:rPr>
              <w:fldChar w:fldCharType="end"/>
            </w:r>
          </w:hyperlink>
        </w:p>
        <w:p w:rsidR="00DB6F27" w:rsidRDefault="00734F2F">
          <w:pPr>
            <w:pStyle w:val="TOC1"/>
            <w:tabs>
              <w:tab w:val="left" w:pos="440"/>
              <w:tab w:val="right" w:leader="dot" w:pos="9260"/>
            </w:tabs>
            <w:rPr>
              <w:noProof/>
            </w:rPr>
          </w:pPr>
          <w:hyperlink w:anchor="_Toc442974898" w:history="1">
            <w:r w:rsidR="00DB6F27" w:rsidRPr="00931454">
              <w:rPr>
                <w:rStyle w:val="Hyperlink"/>
                <w:noProof/>
              </w:rPr>
              <w:t>3.</w:t>
            </w:r>
            <w:r w:rsidR="00DB6F27">
              <w:rPr>
                <w:noProof/>
              </w:rPr>
              <w:tab/>
            </w:r>
            <w:r w:rsidR="00DB6F27" w:rsidRPr="00931454">
              <w:rPr>
                <w:rStyle w:val="Hyperlink"/>
                <w:noProof/>
              </w:rPr>
              <w:t>Compliance Status of Storage in Ports</w:t>
            </w:r>
            <w:r w:rsidR="00DB6F27">
              <w:rPr>
                <w:noProof/>
                <w:webHidden/>
              </w:rPr>
              <w:tab/>
            </w:r>
            <w:r>
              <w:rPr>
                <w:noProof/>
                <w:webHidden/>
              </w:rPr>
              <w:fldChar w:fldCharType="begin"/>
            </w:r>
            <w:r w:rsidR="00DB6F27">
              <w:rPr>
                <w:noProof/>
                <w:webHidden/>
              </w:rPr>
              <w:instrText xml:space="preserve"> PAGEREF _Toc442974898 \h </w:instrText>
            </w:r>
            <w:r>
              <w:rPr>
                <w:noProof/>
                <w:webHidden/>
              </w:rPr>
            </w:r>
            <w:r>
              <w:rPr>
                <w:noProof/>
                <w:webHidden/>
              </w:rPr>
              <w:fldChar w:fldCharType="separate"/>
            </w:r>
            <w:r w:rsidR="00BC5D61">
              <w:rPr>
                <w:noProof/>
                <w:webHidden/>
              </w:rPr>
              <w:t>22</w:t>
            </w:r>
            <w:r>
              <w:rPr>
                <w:noProof/>
                <w:webHidden/>
              </w:rPr>
              <w:fldChar w:fldCharType="end"/>
            </w:r>
          </w:hyperlink>
        </w:p>
        <w:p w:rsidR="00DB6F27" w:rsidRDefault="00734F2F">
          <w:pPr>
            <w:pStyle w:val="TOC1"/>
            <w:tabs>
              <w:tab w:val="left" w:pos="440"/>
              <w:tab w:val="right" w:leader="dot" w:pos="9260"/>
            </w:tabs>
            <w:rPr>
              <w:noProof/>
            </w:rPr>
          </w:pPr>
          <w:hyperlink w:anchor="_Toc442974899" w:history="1">
            <w:r w:rsidR="00DB6F27" w:rsidRPr="00931454">
              <w:rPr>
                <w:rStyle w:val="Hyperlink"/>
                <w:noProof/>
              </w:rPr>
              <w:t>4.</w:t>
            </w:r>
            <w:r w:rsidR="00DB6F27">
              <w:rPr>
                <w:noProof/>
              </w:rPr>
              <w:tab/>
            </w:r>
            <w:r w:rsidR="00DB6F27" w:rsidRPr="00931454">
              <w:rPr>
                <w:rStyle w:val="Hyperlink"/>
                <w:noProof/>
              </w:rPr>
              <w:t>Violations and Penalties</w:t>
            </w:r>
            <w:r w:rsidR="00DB6F27">
              <w:rPr>
                <w:noProof/>
                <w:webHidden/>
              </w:rPr>
              <w:tab/>
            </w:r>
            <w:r>
              <w:rPr>
                <w:noProof/>
                <w:webHidden/>
              </w:rPr>
              <w:fldChar w:fldCharType="begin"/>
            </w:r>
            <w:r w:rsidR="00DB6F27">
              <w:rPr>
                <w:noProof/>
                <w:webHidden/>
              </w:rPr>
              <w:instrText xml:space="preserve"> PAGEREF _Toc442974899 \h </w:instrText>
            </w:r>
            <w:r>
              <w:rPr>
                <w:noProof/>
                <w:webHidden/>
              </w:rPr>
            </w:r>
            <w:r>
              <w:rPr>
                <w:noProof/>
                <w:webHidden/>
              </w:rPr>
              <w:fldChar w:fldCharType="separate"/>
            </w:r>
            <w:r w:rsidR="00BC5D61">
              <w:rPr>
                <w:noProof/>
                <w:webHidden/>
              </w:rPr>
              <w:t>23</w:t>
            </w:r>
            <w:r>
              <w:rPr>
                <w:noProof/>
                <w:webHidden/>
              </w:rPr>
              <w:fldChar w:fldCharType="end"/>
            </w:r>
          </w:hyperlink>
        </w:p>
        <w:p w:rsidR="00DB6F27" w:rsidRDefault="00734F2F">
          <w:pPr>
            <w:pStyle w:val="TOC1"/>
            <w:tabs>
              <w:tab w:val="left" w:pos="440"/>
              <w:tab w:val="right" w:leader="dot" w:pos="9260"/>
            </w:tabs>
            <w:rPr>
              <w:noProof/>
            </w:rPr>
          </w:pPr>
          <w:hyperlink w:anchor="_Toc442974900" w:history="1">
            <w:r w:rsidR="00DB6F27" w:rsidRPr="00931454">
              <w:rPr>
                <w:rStyle w:val="Hyperlink"/>
                <w:noProof/>
              </w:rPr>
              <w:t>5.</w:t>
            </w:r>
            <w:r w:rsidR="00DB6F27">
              <w:rPr>
                <w:noProof/>
              </w:rPr>
              <w:tab/>
            </w:r>
            <w:r w:rsidR="00DB6F27" w:rsidRPr="00931454">
              <w:rPr>
                <w:rStyle w:val="Hyperlink"/>
                <w:noProof/>
              </w:rPr>
              <w:t>Transportation by Truck</w:t>
            </w:r>
            <w:r w:rsidR="00DB6F27">
              <w:rPr>
                <w:noProof/>
                <w:webHidden/>
              </w:rPr>
              <w:tab/>
            </w:r>
            <w:r>
              <w:rPr>
                <w:noProof/>
                <w:webHidden/>
              </w:rPr>
              <w:fldChar w:fldCharType="begin"/>
            </w:r>
            <w:r w:rsidR="00DB6F27">
              <w:rPr>
                <w:noProof/>
                <w:webHidden/>
              </w:rPr>
              <w:instrText xml:space="preserve"> PAGEREF _Toc442974900 \h </w:instrText>
            </w:r>
            <w:r>
              <w:rPr>
                <w:noProof/>
                <w:webHidden/>
              </w:rPr>
            </w:r>
            <w:r>
              <w:rPr>
                <w:noProof/>
                <w:webHidden/>
              </w:rPr>
              <w:fldChar w:fldCharType="separate"/>
            </w:r>
            <w:r w:rsidR="00BC5D61">
              <w:rPr>
                <w:noProof/>
                <w:webHidden/>
              </w:rPr>
              <w:t>23</w:t>
            </w:r>
            <w:r>
              <w:rPr>
                <w:noProof/>
                <w:webHidden/>
              </w:rPr>
              <w:fldChar w:fldCharType="end"/>
            </w:r>
          </w:hyperlink>
        </w:p>
        <w:p w:rsidR="00DB6F27" w:rsidRDefault="00734F2F">
          <w:r>
            <w:fldChar w:fldCharType="end"/>
          </w:r>
        </w:p>
      </w:sdtContent>
    </w:sdt>
    <w:p w:rsidR="00B2437E" w:rsidRDefault="00B2437E" w:rsidP="00B2437E">
      <w:pPr>
        <w:pStyle w:val="Subtitle"/>
        <w:rPr>
          <w:rStyle w:val="BookTitle"/>
        </w:rPr>
      </w:pPr>
    </w:p>
    <w:p w:rsidR="00F608E7" w:rsidRDefault="00F608E7" w:rsidP="00F608E7"/>
    <w:p w:rsidR="009A53EA" w:rsidRDefault="009A53EA">
      <w:pPr>
        <w:rPr>
          <w:rFonts w:asciiTheme="majorHAnsi" w:eastAsiaTheme="majorEastAsia" w:hAnsiTheme="majorHAnsi" w:cstheme="majorBidi"/>
          <w:b/>
          <w:bCs/>
          <w:smallCaps/>
          <w:color w:val="000000" w:themeColor="text1"/>
          <w:sz w:val="36"/>
          <w:szCs w:val="36"/>
        </w:rPr>
      </w:pPr>
      <w:r>
        <w:br w:type="page"/>
      </w:r>
    </w:p>
    <w:p w:rsidR="00F608E7" w:rsidRDefault="00F608E7" w:rsidP="00D67164">
      <w:pPr>
        <w:pStyle w:val="Heading1"/>
        <w:numPr>
          <w:ilvl w:val="0"/>
          <w:numId w:val="0"/>
        </w:numPr>
      </w:pPr>
      <w:bookmarkStart w:id="0" w:name="_Toc442974867"/>
      <w:r>
        <w:lastRenderedPageBreak/>
        <w:t>Background</w:t>
      </w:r>
      <w:bookmarkEnd w:id="0"/>
    </w:p>
    <w:p w:rsidR="00DD32D8" w:rsidRDefault="00DD32D8" w:rsidP="00A060A1">
      <w:pPr>
        <w:spacing w:line="276" w:lineRule="auto"/>
        <w:rPr>
          <w:rtl/>
          <w:cs/>
        </w:rPr>
      </w:pPr>
      <w:r>
        <w:t>As a response to a severe energy crisis, the Egyptian Cabinet Issued o</w:t>
      </w:r>
      <w:r w:rsidR="00FE1843" w:rsidRPr="00FE1843">
        <w:t xml:space="preserve">n April </w:t>
      </w:r>
      <w:r w:rsidR="00FE1843">
        <w:t xml:space="preserve">2, </w:t>
      </w:r>
      <w:r w:rsidR="00FE1843" w:rsidRPr="00FE1843">
        <w:t>2014 a decree allowing the use of coal in Egypt</w:t>
      </w:r>
      <w:r>
        <w:t>i</w:t>
      </w:r>
      <w:r w:rsidR="00774415">
        <w:t>a</w:t>
      </w:r>
      <w:r>
        <w:t xml:space="preserve">n Cement Industry and Power </w:t>
      </w:r>
      <w:proofErr w:type="spellStart"/>
      <w:r>
        <w:t>generation</w:t>
      </w:r>
      <w:r w:rsidR="00FE1843" w:rsidRPr="00FE1843">
        <w:t>.</w:t>
      </w:r>
      <w:r>
        <w:t>On</w:t>
      </w:r>
      <w:proofErr w:type="spellEnd"/>
      <w:r>
        <w:t xml:space="preserve"> April 19, 2015 t</w:t>
      </w:r>
      <w:r w:rsidR="00FE1843" w:rsidRPr="00FE1843">
        <w:t xml:space="preserve">he </w:t>
      </w:r>
      <w:r>
        <w:t>Executive</w:t>
      </w:r>
      <w:r w:rsidR="00FE1843" w:rsidRPr="00FE1843">
        <w:t xml:space="preserve"> Regulations of law </w:t>
      </w:r>
      <w:r>
        <w:t xml:space="preserve">4/1994 </w:t>
      </w:r>
      <w:r w:rsidR="00FE1843" w:rsidRPr="00FE1843">
        <w:t xml:space="preserve">on </w:t>
      </w:r>
      <w:r>
        <w:t xml:space="preserve">the </w:t>
      </w:r>
      <w:r w:rsidR="00FE1843" w:rsidRPr="00FE1843">
        <w:t xml:space="preserve">Environment </w:t>
      </w:r>
      <w:r>
        <w:t>was</w:t>
      </w:r>
      <w:r w:rsidR="00FE1843" w:rsidRPr="00FE1843">
        <w:t xml:space="preserve"> amended by the Prime Minister's Decree no. 964/ 2015</w:t>
      </w:r>
      <w:r>
        <w:t xml:space="preserve">. </w:t>
      </w:r>
      <w:r w:rsidR="00FE1843" w:rsidRPr="00FE1843">
        <w:t xml:space="preserve">The amended Regulations included the standards and conditions </w:t>
      </w:r>
      <w:r>
        <w:t xml:space="preserve">for </w:t>
      </w:r>
      <w:r w:rsidR="00FE1843" w:rsidRPr="00FE1843">
        <w:t>us</w:t>
      </w:r>
      <w:r>
        <w:t>ing, storing and handling</w:t>
      </w:r>
      <w:r w:rsidR="00FE1843" w:rsidRPr="00FE1843">
        <w:t xml:space="preserve"> coal.</w:t>
      </w:r>
      <w:r w:rsidR="00FE1843" w:rsidRPr="00FE1843">
        <w:rPr>
          <w:cs/>
        </w:rPr>
        <w:t>‎‎‎</w:t>
      </w:r>
    </w:p>
    <w:p w:rsidR="00D00DCD" w:rsidRDefault="00AD49BE" w:rsidP="00A060A1">
      <w:pPr>
        <w:spacing w:line="276" w:lineRule="auto"/>
      </w:pPr>
      <w:r>
        <w:t>Under The Part entitled “</w:t>
      </w:r>
      <w:r w:rsidR="00A66ECE">
        <w:t>G</w:t>
      </w:r>
      <w:r>
        <w:t xml:space="preserve">eneral conditions and regulations for use and handling of coal and </w:t>
      </w:r>
      <w:proofErr w:type="spellStart"/>
      <w:r>
        <w:t>Pet</w:t>
      </w:r>
      <w:r w:rsidR="00A66ECE">
        <w:t>c</w:t>
      </w:r>
      <w:r>
        <w:t>oke</w:t>
      </w:r>
      <w:proofErr w:type="spellEnd"/>
      <w:r w:rsidR="00A66ECE">
        <w:t xml:space="preserve">”, </w:t>
      </w:r>
      <w:r w:rsidR="00F1562F">
        <w:t xml:space="preserve">the license to use or handle coal is issued by the relevant ministry </w:t>
      </w:r>
      <w:r w:rsidR="00D00DCD">
        <w:t xml:space="preserve">after approval of EEAA on the Environmental Impact assessment study presented by the company…. The license is renewed every two years after approval of EEAA on the Performance Report Presented by the company. The Minister of Environment is to issue a decree </w:t>
      </w:r>
      <w:r w:rsidR="007C1E2E">
        <w:t xml:space="preserve">for establishing a committee that </w:t>
      </w:r>
      <w:r w:rsidR="009A49A5">
        <w:t xml:space="preserve">will receive and check the information in the report </w:t>
      </w:r>
      <w:r w:rsidR="005F09E1">
        <w:t>and will include environmental experts, representatives relevant to the activity at hand (industry, stevedoring), representative of civil society. The review of information may include field visits.</w:t>
      </w:r>
    </w:p>
    <w:p w:rsidR="005862A4" w:rsidRDefault="00D00DCD" w:rsidP="00A060A1">
      <w:pPr>
        <w:spacing w:line="276" w:lineRule="auto"/>
      </w:pPr>
      <w:r>
        <w:t xml:space="preserve">The </w:t>
      </w:r>
      <w:r w:rsidR="005F09E1">
        <w:t xml:space="preserve">decree was issued in December </w:t>
      </w:r>
      <w:proofErr w:type="gramStart"/>
      <w:r w:rsidR="005F09E1">
        <w:t>2015</w:t>
      </w:r>
      <w:r w:rsidR="005862A4">
        <w:t>,</w:t>
      </w:r>
      <w:proofErr w:type="gramEnd"/>
      <w:r w:rsidR="005862A4">
        <w:t xml:space="preserve"> however the actual nomination of members is yet to be performed. </w:t>
      </w:r>
    </w:p>
    <w:p w:rsidR="00DD32D8" w:rsidRDefault="005862A4" w:rsidP="00A060A1">
      <w:pPr>
        <w:spacing w:line="276" w:lineRule="auto"/>
      </w:pPr>
      <w:r>
        <w:t xml:space="preserve">The current study financed by </w:t>
      </w:r>
      <w:proofErr w:type="spellStart"/>
      <w:r>
        <w:t>GIZwill</w:t>
      </w:r>
      <w:proofErr w:type="spellEnd"/>
      <w:r>
        <w:t xml:space="preserve"> identify the main issues that need to be reported in the Performance Report and that could entail revoking of the license and other non-compliance issues that would require submission of a compliance action plan. </w:t>
      </w:r>
    </w:p>
    <w:p w:rsidR="00A060A1" w:rsidRDefault="00A060A1" w:rsidP="00A060A1">
      <w:pPr>
        <w:spacing w:line="276" w:lineRule="auto"/>
      </w:pPr>
      <w:r>
        <w:br w:type="page"/>
      </w:r>
    </w:p>
    <w:p w:rsidR="00A060A1" w:rsidRPr="00B2437E" w:rsidRDefault="00A060A1" w:rsidP="00A060A1">
      <w:pPr>
        <w:shd w:val="clear" w:color="auto" w:fill="000000" w:themeFill="text1"/>
        <w:jc w:val="center"/>
        <w:rPr>
          <w:b/>
          <w:bCs/>
          <w:sz w:val="32"/>
          <w:szCs w:val="32"/>
        </w:rPr>
      </w:pPr>
      <w:proofErr w:type="gramStart"/>
      <w:r w:rsidRPr="00B2437E">
        <w:rPr>
          <w:b/>
          <w:bCs/>
          <w:sz w:val="32"/>
          <w:szCs w:val="32"/>
        </w:rPr>
        <w:lastRenderedPageBreak/>
        <w:t>Part 1.</w:t>
      </w:r>
      <w:proofErr w:type="gramEnd"/>
      <w:r w:rsidRPr="00B2437E">
        <w:rPr>
          <w:b/>
          <w:bCs/>
          <w:sz w:val="32"/>
          <w:szCs w:val="32"/>
        </w:rPr>
        <w:t xml:space="preserve"> Cement Plants</w:t>
      </w:r>
    </w:p>
    <w:p w:rsidR="00F608E7" w:rsidRDefault="00FE1843" w:rsidP="00DD32D8">
      <w:r w:rsidRPr="00FE1843">
        <w:t> </w:t>
      </w:r>
    </w:p>
    <w:p w:rsidR="00F608E7" w:rsidRDefault="00814920" w:rsidP="00814920">
      <w:pPr>
        <w:pStyle w:val="Heading1"/>
        <w:numPr>
          <w:ilvl w:val="0"/>
          <w:numId w:val="1"/>
        </w:numPr>
      </w:pPr>
      <w:bookmarkStart w:id="1" w:name="_Toc442974868"/>
      <w:r>
        <w:t>General Information about the facility</w:t>
      </w:r>
      <w:bookmarkEnd w:id="1"/>
    </w:p>
    <w:p w:rsidR="00027999" w:rsidRPr="00027999" w:rsidRDefault="00027999" w:rsidP="00027999">
      <w:r>
        <w:t>The report should start with general information about the facility as in the following table:</w:t>
      </w:r>
    </w:p>
    <w:p w:rsidR="0018691B" w:rsidRPr="0018691B" w:rsidRDefault="0018691B" w:rsidP="0018691B">
      <w:pPr>
        <w:spacing w:before="120" w:after="0" w:line="240" w:lineRule="auto"/>
        <w:ind w:left="360"/>
        <w:outlineLvl w:val="4"/>
        <w:rPr>
          <w:rFonts w:ascii="Arial" w:eastAsia="Times New Roman" w:hAnsi="Arial" w:cs="Arial"/>
          <w:b/>
          <w:bCs/>
          <w:i/>
          <w:iCs/>
          <w:szCs w:val="26"/>
          <w:lang w:val="da-DK" w:eastAsia="da-DK"/>
        </w:rPr>
      </w:pPr>
      <w:r w:rsidRPr="0018691B">
        <w:rPr>
          <w:rFonts w:ascii="Arial" w:eastAsia="Times New Roman" w:hAnsi="Arial" w:cs="Arial"/>
          <w:b/>
          <w:bCs/>
          <w:i/>
          <w:iCs/>
          <w:szCs w:val="26"/>
          <w:lang w:val="da-DK" w:eastAsia="da-DK"/>
        </w:rPr>
        <w:t>Factory Details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9"/>
        <w:gridCol w:w="4584"/>
      </w:tblGrid>
      <w:tr w:rsidR="0018691B" w:rsidRPr="0018691B" w:rsidTr="008C1A03">
        <w:trPr>
          <w:trHeight w:val="288"/>
        </w:trPr>
        <w:tc>
          <w:tcPr>
            <w:tcW w:w="5339" w:type="dxa"/>
            <w:vAlign w:val="center"/>
          </w:tcPr>
          <w:p w:rsidR="0018691B" w:rsidRPr="009A53EA" w:rsidRDefault="0018691B" w:rsidP="009A53EA">
            <w:pPr>
              <w:spacing w:after="0" w:line="240" w:lineRule="auto"/>
              <w:rPr>
                <w:rFonts w:ascii="Arial" w:eastAsiaTheme="minorHAnsi" w:hAnsi="Arial" w:cs="Arial"/>
                <w:b/>
                <w:bCs/>
                <w:i/>
                <w:iCs/>
                <w:sz w:val="20"/>
                <w:szCs w:val="20"/>
              </w:rPr>
            </w:pPr>
            <w:r w:rsidRPr="009A53EA">
              <w:rPr>
                <w:rFonts w:ascii="Arial" w:eastAsiaTheme="minorHAnsi" w:hAnsi="Arial" w:cs="Arial"/>
                <w:b/>
                <w:bCs/>
                <w:i/>
                <w:iCs/>
                <w:sz w:val="20"/>
                <w:szCs w:val="20"/>
              </w:rPr>
              <w:t>Factory name:</w:t>
            </w:r>
            <w:r w:rsidRPr="009A53EA">
              <w:rPr>
                <w:rFonts w:ascii="Arial" w:eastAsiaTheme="minorHAnsi" w:hAnsi="Arial" w:cs="Arial"/>
                <w:b/>
                <w:bCs/>
                <w:i/>
                <w:iCs/>
                <w:sz w:val="20"/>
                <w:szCs w:val="20"/>
              </w:rPr>
              <w:tab/>
            </w:r>
          </w:p>
        </w:tc>
        <w:tc>
          <w:tcPr>
            <w:tcW w:w="4584" w:type="dxa"/>
            <w:vAlign w:val="center"/>
          </w:tcPr>
          <w:p w:rsidR="0018691B" w:rsidRPr="0018691B" w:rsidRDefault="0018691B" w:rsidP="0018691B">
            <w:pPr>
              <w:keepNext/>
              <w:spacing w:after="0" w:line="240" w:lineRule="auto"/>
              <w:ind w:left="360"/>
              <w:outlineLvl w:val="2"/>
              <w:rPr>
                <w:rFonts w:ascii="Cambria" w:eastAsia="Times New Roman" w:hAnsi="Cambria" w:cs="Times New Roman"/>
                <w:b/>
                <w:bCs/>
                <w:i/>
                <w:iCs/>
                <w:lang w:eastAsia="ar-SA"/>
              </w:rPr>
            </w:pPr>
          </w:p>
        </w:tc>
      </w:tr>
      <w:tr w:rsidR="0018691B" w:rsidRPr="0018691B" w:rsidTr="008C1A03">
        <w:trPr>
          <w:trHeight w:val="288"/>
        </w:trPr>
        <w:tc>
          <w:tcPr>
            <w:tcW w:w="5339" w:type="dxa"/>
            <w:vAlign w:val="center"/>
          </w:tcPr>
          <w:p w:rsidR="0018691B" w:rsidRPr="009A53EA" w:rsidRDefault="0018691B" w:rsidP="0018691B">
            <w:pPr>
              <w:spacing w:after="0" w:line="240" w:lineRule="auto"/>
              <w:rPr>
                <w:rFonts w:ascii="Arial" w:eastAsiaTheme="minorHAnsi" w:hAnsi="Arial" w:cs="Arial"/>
                <w:b/>
                <w:bCs/>
                <w:i/>
                <w:iCs/>
                <w:sz w:val="20"/>
                <w:szCs w:val="20"/>
              </w:rPr>
            </w:pPr>
            <w:r w:rsidRPr="0018691B">
              <w:rPr>
                <w:rFonts w:ascii="Arial" w:eastAsiaTheme="minorHAnsi" w:hAnsi="Arial" w:cs="Arial"/>
                <w:b/>
                <w:bCs/>
                <w:i/>
                <w:iCs/>
                <w:sz w:val="20"/>
                <w:szCs w:val="20"/>
              </w:rPr>
              <w:t>Address:</w:t>
            </w:r>
            <w:r w:rsidRPr="009A53EA">
              <w:rPr>
                <w:rFonts w:ascii="Arial" w:eastAsiaTheme="minorHAnsi" w:hAnsi="Arial" w:cs="Arial"/>
                <w:b/>
                <w:bCs/>
                <w:i/>
                <w:iCs/>
                <w:sz w:val="20"/>
                <w:szCs w:val="20"/>
              </w:rPr>
              <w:tab/>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18691B" w:rsidRPr="0018691B" w:rsidTr="008C1A03">
        <w:trPr>
          <w:trHeight w:val="288"/>
        </w:trPr>
        <w:tc>
          <w:tcPr>
            <w:tcW w:w="5339" w:type="dxa"/>
            <w:vAlign w:val="center"/>
          </w:tcPr>
          <w:p w:rsidR="0018691B" w:rsidRPr="0018691B" w:rsidRDefault="0018691B" w:rsidP="0018691B">
            <w:pPr>
              <w:spacing w:after="0" w:line="240" w:lineRule="auto"/>
              <w:rPr>
                <w:rFonts w:ascii="Arial" w:eastAsiaTheme="minorHAnsi" w:hAnsi="Arial" w:cs="Arial"/>
                <w:sz w:val="20"/>
                <w:szCs w:val="20"/>
              </w:rPr>
            </w:pPr>
            <w:proofErr w:type="spellStart"/>
            <w:r w:rsidRPr="0018691B">
              <w:rPr>
                <w:rFonts w:ascii="Arial" w:eastAsiaTheme="minorHAnsi" w:hAnsi="Arial" w:cs="Arial"/>
                <w:b/>
                <w:bCs/>
                <w:i/>
                <w:iCs/>
                <w:sz w:val="20"/>
                <w:szCs w:val="20"/>
              </w:rPr>
              <w:t>Governate</w:t>
            </w:r>
            <w:proofErr w:type="spellEnd"/>
            <w:r w:rsidRPr="0018691B">
              <w:rPr>
                <w:rFonts w:ascii="Arial" w:eastAsiaTheme="minorHAnsi" w:hAnsi="Arial" w:cs="Arial"/>
                <w:b/>
                <w:bCs/>
                <w:i/>
                <w:iCs/>
                <w:sz w:val="20"/>
                <w:szCs w:val="20"/>
              </w:rPr>
              <w:t>:</w:t>
            </w:r>
            <w:r w:rsidRPr="0018691B">
              <w:rPr>
                <w:rFonts w:ascii="Arial" w:eastAsiaTheme="minorHAnsi" w:hAnsi="Arial" w:cs="Arial"/>
                <w:b/>
                <w:bCs/>
                <w:i/>
                <w:iCs/>
                <w:sz w:val="20"/>
                <w:szCs w:val="20"/>
              </w:rPr>
              <w:tab/>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18691B" w:rsidRPr="0018691B" w:rsidTr="008C1A03">
        <w:trPr>
          <w:trHeight w:val="288"/>
        </w:trPr>
        <w:tc>
          <w:tcPr>
            <w:tcW w:w="5339" w:type="dxa"/>
            <w:vAlign w:val="center"/>
          </w:tcPr>
          <w:p w:rsidR="0018691B" w:rsidRPr="0018691B" w:rsidRDefault="0018691B" w:rsidP="0018691B">
            <w:pPr>
              <w:spacing w:after="0" w:line="240" w:lineRule="auto"/>
              <w:rPr>
                <w:rFonts w:ascii="Arial" w:eastAsiaTheme="minorHAnsi" w:hAnsi="Arial" w:cs="Arial"/>
                <w:b/>
                <w:bCs/>
                <w:i/>
                <w:iCs/>
                <w:sz w:val="20"/>
                <w:szCs w:val="20"/>
              </w:rPr>
            </w:pPr>
            <w:r w:rsidRPr="0018691B">
              <w:rPr>
                <w:rFonts w:ascii="Arial" w:eastAsiaTheme="minorHAnsi" w:hAnsi="Arial" w:cs="Arial"/>
                <w:b/>
                <w:bCs/>
                <w:i/>
                <w:iCs/>
                <w:sz w:val="20"/>
                <w:szCs w:val="20"/>
              </w:rPr>
              <w:t>Chairman</w:t>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18691B" w:rsidRPr="0018691B" w:rsidTr="008C1A03">
        <w:trPr>
          <w:trHeight w:val="288"/>
        </w:trPr>
        <w:tc>
          <w:tcPr>
            <w:tcW w:w="5339" w:type="dxa"/>
            <w:vAlign w:val="center"/>
          </w:tcPr>
          <w:p w:rsidR="0018691B" w:rsidRPr="0018691B" w:rsidRDefault="0018691B" w:rsidP="0018691B">
            <w:pPr>
              <w:spacing w:after="0" w:line="240" w:lineRule="auto"/>
              <w:rPr>
                <w:rFonts w:ascii="Arial" w:eastAsiaTheme="minorHAnsi" w:hAnsi="Arial" w:cs="Arial"/>
                <w:b/>
                <w:bCs/>
                <w:i/>
                <w:iCs/>
                <w:sz w:val="20"/>
                <w:szCs w:val="20"/>
              </w:rPr>
            </w:pPr>
            <w:r w:rsidRPr="0018691B">
              <w:rPr>
                <w:rFonts w:ascii="Arial" w:eastAsiaTheme="minorHAnsi" w:hAnsi="Arial" w:cs="Arial"/>
                <w:b/>
                <w:bCs/>
                <w:i/>
                <w:iCs/>
                <w:sz w:val="20"/>
                <w:szCs w:val="20"/>
              </w:rPr>
              <w:t>Factory manager:</w:t>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18691B" w:rsidRPr="0018691B" w:rsidTr="008C1A03">
        <w:trPr>
          <w:trHeight w:val="288"/>
        </w:trPr>
        <w:tc>
          <w:tcPr>
            <w:tcW w:w="5339" w:type="dxa"/>
            <w:vAlign w:val="center"/>
          </w:tcPr>
          <w:p w:rsidR="0018691B" w:rsidRPr="0018691B" w:rsidRDefault="0018691B" w:rsidP="0018691B">
            <w:pPr>
              <w:spacing w:after="0" w:line="240" w:lineRule="auto"/>
              <w:rPr>
                <w:rFonts w:ascii="Arial" w:eastAsiaTheme="minorHAnsi" w:hAnsi="Arial" w:cs="Arial"/>
                <w:b/>
                <w:bCs/>
                <w:i/>
                <w:iCs/>
                <w:sz w:val="20"/>
                <w:szCs w:val="20"/>
              </w:rPr>
            </w:pPr>
            <w:r w:rsidRPr="0018691B">
              <w:rPr>
                <w:rFonts w:ascii="Arial" w:eastAsiaTheme="minorHAnsi" w:hAnsi="Arial" w:cs="Arial"/>
                <w:b/>
                <w:bCs/>
                <w:i/>
                <w:iCs/>
                <w:sz w:val="20"/>
                <w:szCs w:val="20"/>
              </w:rPr>
              <w:t>Total manpower (permanent and temporary)</w:t>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18691B" w:rsidRPr="0018691B" w:rsidTr="008C1A03">
        <w:trPr>
          <w:trHeight w:val="288"/>
        </w:trPr>
        <w:tc>
          <w:tcPr>
            <w:tcW w:w="5339" w:type="dxa"/>
            <w:vAlign w:val="center"/>
          </w:tcPr>
          <w:p w:rsidR="0018691B" w:rsidRPr="0018691B" w:rsidRDefault="0018691B" w:rsidP="0018691B">
            <w:pPr>
              <w:spacing w:after="0" w:line="240" w:lineRule="auto"/>
              <w:rPr>
                <w:rFonts w:ascii="Arial" w:eastAsiaTheme="minorHAnsi" w:hAnsi="Arial" w:cs="Arial"/>
                <w:b/>
                <w:bCs/>
                <w:i/>
                <w:iCs/>
                <w:sz w:val="20"/>
                <w:szCs w:val="20"/>
              </w:rPr>
            </w:pPr>
            <w:r w:rsidRPr="0018691B">
              <w:rPr>
                <w:rFonts w:ascii="Arial" w:eastAsiaTheme="minorHAnsi" w:hAnsi="Arial" w:cs="Arial"/>
                <w:b/>
                <w:bCs/>
                <w:i/>
                <w:iCs/>
                <w:sz w:val="20"/>
                <w:szCs w:val="20"/>
              </w:rPr>
              <w:t>Industrial sector:</w:t>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18691B" w:rsidRPr="0018691B" w:rsidTr="008C1A03">
        <w:trPr>
          <w:trHeight w:val="288"/>
        </w:trPr>
        <w:tc>
          <w:tcPr>
            <w:tcW w:w="5339" w:type="dxa"/>
            <w:vAlign w:val="center"/>
          </w:tcPr>
          <w:p w:rsidR="0018691B" w:rsidRPr="0018691B" w:rsidRDefault="0018691B" w:rsidP="0018691B">
            <w:pPr>
              <w:spacing w:after="0" w:line="240" w:lineRule="auto"/>
              <w:rPr>
                <w:rFonts w:ascii="Arial" w:eastAsiaTheme="minorHAnsi" w:hAnsi="Arial" w:cs="Arial"/>
                <w:b/>
                <w:bCs/>
                <w:i/>
                <w:iCs/>
                <w:sz w:val="20"/>
                <w:szCs w:val="20"/>
              </w:rPr>
            </w:pPr>
            <w:r w:rsidRPr="0018691B">
              <w:rPr>
                <w:rFonts w:ascii="Arial" w:eastAsiaTheme="minorHAnsi" w:hAnsi="Arial" w:cs="Arial"/>
                <w:b/>
                <w:bCs/>
                <w:i/>
                <w:iCs/>
                <w:sz w:val="20"/>
                <w:szCs w:val="20"/>
              </w:rPr>
              <w:t xml:space="preserve">Working hours (no of shifts/d, hours/shift, </w:t>
            </w:r>
            <w:proofErr w:type="spellStart"/>
            <w:r w:rsidRPr="0018691B">
              <w:rPr>
                <w:rFonts w:ascii="Arial" w:eastAsiaTheme="minorHAnsi" w:hAnsi="Arial" w:cs="Arial"/>
                <w:b/>
                <w:bCs/>
                <w:i/>
                <w:iCs/>
                <w:sz w:val="20"/>
                <w:szCs w:val="20"/>
              </w:rPr>
              <w:t>daysly</w:t>
            </w:r>
            <w:proofErr w:type="spellEnd"/>
            <w:r w:rsidRPr="0018691B">
              <w:rPr>
                <w:rFonts w:ascii="Arial" w:eastAsiaTheme="minorHAnsi" w:hAnsi="Arial" w:cs="Arial"/>
                <w:b/>
                <w:bCs/>
                <w:i/>
                <w:iCs/>
                <w:sz w:val="20"/>
                <w:szCs w:val="20"/>
              </w:rPr>
              <w:t>)</w:t>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18691B" w:rsidRPr="0018691B" w:rsidTr="008C1A03">
        <w:trPr>
          <w:trHeight w:val="288"/>
        </w:trPr>
        <w:tc>
          <w:tcPr>
            <w:tcW w:w="5339" w:type="dxa"/>
            <w:vAlign w:val="center"/>
          </w:tcPr>
          <w:p w:rsidR="0018691B" w:rsidRPr="0018691B" w:rsidRDefault="0018691B" w:rsidP="0018691B">
            <w:pPr>
              <w:spacing w:after="0" w:line="240" w:lineRule="auto"/>
              <w:rPr>
                <w:rFonts w:ascii="Arial" w:eastAsiaTheme="minorHAnsi" w:hAnsi="Arial" w:cs="Arial"/>
                <w:b/>
                <w:bCs/>
                <w:i/>
                <w:iCs/>
                <w:sz w:val="20"/>
                <w:szCs w:val="20"/>
              </w:rPr>
            </w:pPr>
            <w:r w:rsidRPr="0018691B">
              <w:rPr>
                <w:rFonts w:ascii="Arial" w:eastAsiaTheme="minorHAnsi" w:hAnsi="Arial" w:cs="Arial"/>
                <w:b/>
                <w:bCs/>
                <w:i/>
                <w:iCs/>
                <w:sz w:val="20"/>
                <w:szCs w:val="20"/>
              </w:rPr>
              <w:t>Design production capacity:</w:t>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18691B" w:rsidRPr="0018691B" w:rsidTr="008C1A03">
        <w:trPr>
          <w:trHeight w:val="288"/>
        </w:trPr>
        <w:tc>
          <w:tcPr>
            <w:tcW w:w="5339" w:type="dxa"/>
            <w:vAlign w:val="center"/>
          </w:tcPr>
          <w:p w:rsidR="0018691B" w:rsidRPr="0018691B" w:rsidRDefault="0018691B" w:rsidP="0018691B">
            <w:pPr>
              <w:spacing w:after="0" w:line="240" w:lineRule="auto"/>
              <w:rPr>
                <w:rFonts w:ascii="Arial" w:eastAsiaTheme="minorHAnsi" w:hAnsi="Arial" w:cs="Arial"/>
                <w:sz w:val="20"/>
                <w:szCs w:val="20"/>
              </w:rPr>
            </w:pPr>
            <w:r w:rsidRPr="0018691B">
              <w:rPr>
                <w:rFonts w:ascii="Arial" w:eastAsiaTheme="minorHAnsi" w:hAnsi="Arial" w:cs="Arial"/>
                <w:b/>
                <w:bCs/>
                <w:i/>
                <w:iCs/>
                <w:sz w:val="20"/>
                <w:szCs w:val="20"/>
              </w:rPr>
              <w:t>Industrial Site Area (m</w:t>
            </w:r>
            <w:r w:rsidRPr="0018691B">
              <w:rPr>
                <w:rFonts w:ascii="Arial" w:eastAsiaTheme="minorHAnsi" w:hAnsi="Arial" w:cs="Arial"/>
                <w:b/>
                <w:bCs/>
                <w:i/>
                <w:iCs/>
                <w:sz w:val="20"/>
                <w:szCs w:val="20"/>
                <w:vertAlign w:val="superscript"/>
              </w:rPr>
              <w:t>2</w:t>
            </w:r>
            <w:r w:rsidRPr="0018691B">
              <w:rPr>
                <w:rFonts w:ascii="Arial" w:eastAsiaTheme="minorHAnsi" w:hAnsi="Arial" w:cs="Arial"/>
                <w:b/>
                <w:bCs/>
                <w:i/>
                <w:iCs/>
                <w:sz w:val="20"/>
                <w:szCs w:val="20"/>
              </w:rPr>
              <w:t>):</w:t>
            </w:r>
            <w:r w:rsidRPr="0018691B">
              <w:rPr>
                <w:rFonts w:ascii="Arial" w:eastAsiaTheme="minorHAnsi" w:hAnsi="Arial" w:cs="Arial"/>
                <w:b/>
                <w:bCs/>
                <w:i/>
                <w:iCs/>
                <w:sz w:val="20"/>
                <w:szCs w:val="20"/>
              </w:rPr>
              <w:tab/>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18691B" w:rsidRPr="0018691B" w:rsidTr="008C1A03">
        <w:trPr>
          <w:trHeight w:val="288"/>
        </w:trPr>
        <w:tc>
          <w:tcPr>
            <w:tcW w:w="5339" w:type="dxa"/>
            <w:vAlign w:val="center"/>
          </w:tcPr>
          <w:p w:rsidR="0018691B" w:rsidRPr="0018691B" w:rsidRDefault="0018691B" w:rsidP="0018691B">
            <w:pPr>
              <w:spacing w:after="0" w:line="240" w:lineRule="auto"/>
              <w:rPr>
                <w:rFonts w:ascii="Arial" w:eastAsiaTheme="minorHAnsi" w:hAnsi="Arial" w:cs="Arial"/>
                <w:b/>
                <w:bCs/>
                <w:i/>
                <w:iCs/>
                <w:sz w:val="20"/>
                <w:szCs w:val="20"/>
              </w:rPr>
            </w:pPr>
            <w:r w:rsidRPr="0018691B">
              <w:rPr>
                <w:rFonts w:ascii="Arial" w:eastAsiaTheme="minorHAnsi" w:hAnsi="Arial" w:cs="Arial"/>
                <w:b/>
                <w:bCs/>
                <w:i/>
                <w:iCs/>
                <w:sz w:val="20"/>
                <w:szCs w:val="20"/>
              </w:rPr>
              <w:t>Surrounding Area:</w:t>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18691B" w:rsidRPr="0018691B" w:rsidTr="008C1A03">
        <w:trPr>
          <w:trHeight w:val="288"/>
        </w:trPr>
        <w:tc>
          <w:tcPr>
            <w:tcW w:w="5339" w:type="dxa"/>
            <w:vAlign w:val="center"/>
          </w:tcPr>
          <w:p w:rsidR="0018691B" w:rsidRPr="0018691B" w:rsidRDefault="0018691B" w:rsidP="0018691B">
            <w:pPr>
              <w:spacing w:after="0" w:line="240" w:lineRule="auto"/>
              <w:rPr>
                <w:rFonts w:ascii="Arial" w:eastAsiaTheme="minorHAnsi" w:hAnsi="Arial" w:cs="Arial"/>
                <w:b/>
                <w:bCs/>
                <w:i/>
                <w:iCs/>
                <w:sz w:val="20"/>
                <w:szCs w:val="20"/>
              </w:rPr>
            </w:pPr>
            <w:r w:rsidRPr="0018691B">
              <w:rPr>
                <w:rFonts w:ascii="Arial" w:eastAsiaTheme="minorHAnsi" w:hAnsi="Arial" w:cs="Arial"/>
                <w:b/>
                <w:bCs/>
                <w:i/>
                <w:iCs/>
                <w:sz w:val="20"/>
                <w:szCs w:val="20"/>
              </w:rPr>
              <w:t>Year established:</w:t>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18691B" w:rsidRPr="0018691B" w:rsidTr="008C1A03">
        <w:trPr>
          <w:trHeight w:val="288"/>
        </w:trPr>
        <w:tc>
          <w:tcPr>
            <w:tcW w:w="5339" w:type="dxa"/>
            <w:vAlign w:val="center"/>
          </w:tcPr>
          <w:p w:rsidR="0018691B" w:rsidRPr="0018691B" w:rsidRDefault="005B546B" w:rsidP="005B546B">
            <w:pPr>
              <w:spacing w:after="0" w:line="240" w:lineRule="auto"/>
              <w:rPr>
                <w:rFonts w:ascii="Arial" w:eastAsiaTheme="minorHAnsi" w:hAnsi="Arial" w:cs="Arial"/>
                <w:b/>
                <w:bCs/>
                <w:i/>
                <w:iCs/>
                <w:sz w:val="20"/>
                <w:szCs w:val="20"/>
              </w:rPr>
            </w:pPr>
            <w:r>
              <w:rPr>
                <w:rFonts w:ascii="Arial" w:eastAsiaTheme="minorHAnsi" w:hAnsi="Arial" w:cs="Arial"/>
                <w:b/>
                <w:bCs/>
                <w:i/>
                <w:iCs/>
                <w:sz w:val="20"/>
                <w:szCs w:val="20"/>
              </w:rPr>
              <w:t>EIA approval  date</w:t>
            </w:r>
          </w:p>
        </w:tc>
        <w:tc>
          <w:tcPr>
            <w:tcW w:w="4584" w:type="dxa"/>
            <w:vAlign w:val="center"/>
          </w:tcPr>
          <w:p w:rsidR="0018691B" w:rsidRPr="0018691B" w:rsidRDefault="0018691B" w:rsidP="0018691B">
            <w:pPr>
              <w:spacing w:after="0" w:line="240" w:lineRule="auto"/>
              <w:rPr>
                <w:rFonts w:ascii="Arial" w:eastAsiaTheme="minorHAnsi" w:hAnsi="Arial" w:cs="Arial"/>
                <w:b/>
                <w:bCs/>
                <w:i/>
                <w:iCs/>
              </w:rPr>
            </w:pPr>
          </w:p>
        </w:tc>
      </w:tr>
      <w:tr w:rsidR="00383D94" w:rsidRPr="0018691B" w:rsidTr="008C1A03">
        <w:trPr>
          <w:trHeight w:val="288"/>
        </w:trPr>
        <w:tc>
          <w:tcPr>
            <w:tcW w:w="5339" w:type="dxa"/>
            <w:vAlign w:val="center"/>
          </w:tcPr>
          <w:p w:rsidR="00383D94" w:rsidRDefault="00383D94" w:rsidP="00383D94">
            <w:pPr>
              <w:spacing w:after="0" w:line="240" w:lineRule="auto"/>
              <w:rPr>
                <w:rFonts w:ascii="Arial" w:eastAsiaTheme="minorHAnsi" w:hAnsi="Arial" w:cs="Arial"/>
                <w:b/>
                <w:bCs/>
                <w:i/>
                <w:iCs/>
                <w:sz w:val="20"/>
                <w:szCs w:val="20"/>
              </w:rPr>
            </w:pPr>
            <w:r>
              <w:rPr>
                <w:rFonts w:ascii="Arial" w:eastAsiaTheme="minorHAnsi" w:hAnsi="Arial" w:cs="Arial"/>
                <w:b/>
                <w:bCs/>
                <w:i/>
                <w:iCs/>
                <w:sz w:val="20"/>
                <w:szCs w:val="20"/>
              </w:rPr>
              <w:t>Starting date for use of coal</w:t>
            </w:r>
          </w:p>
        </w:tc>
        <w:tc>
          <w:tcPr>
            <w:tcW w:w="4584" w:type="dxa"/>
            <w:vAlign w:val="center"/>
          </w:tcPr>
          <w:p w:rsidR="00383D94" w:rsidRPr="0018691B" w:rsidRDefault="00383D94" w:rsidP="0018691B">
            <w:pPr>
              <w:spacing w:after="0" w:line="240" w:lineRule="auto"/>
              <w:rPr>
                <w:rFonts w:ascii="Arial" w:eastAsiaTheme="minorHAnsi" w:hAnsi="Arial" w:cs="Arial"/>
                <w:b/>
                <w:bCs/>
                <w:i/>
                <w:iCs/>
              </w:rPr>
            </w:pPr>
          </w:p>
        </w:tc>
      </w:tr>
    </w:tbl>
    <w:p w:rsidR="0018691B" w:rsidRPr="0018691B" w:rsidRDefault="0018691B" w:rsidP="0018691B">
      <w:pPr>
        <w:spacing w:before="120" w:after="0" w:line="240" w:lineRule="auto"/>
        <w:ind w:left="360"/>
        <w:outlineLvl w:val="4"/>
        <w:rPr>
          <w:rFonts w:ascii="Arial" w:eastAsia="Times New Roman" w:hAnsi="Arial" w:cs="Arial"/>
          <w:b/>
          <w:bCs/>
          <w:i/>
          <w:iCs/>
          <w:szCs w:val="26"/>
          <w:lang w:val="da-DK" w:eastAsia="da-DK"/>
        </w:rPr>
      </w:pPr>
      <w:r w:rsidRPr="0018691B">
        <w:rPr>
          <w:rFonts w:ascii="Arial" w:eastAsia="Times New Roman" w:hAnsi="Arial" w:cs="Arial"/>
          <w:b/>
          <w:bCs/>
          <w:i/>
          <w:iCs/>
          <w:szCs w:val="26"/>
          <w:lang w:val="da-DK" w:eastAsia="da-DK"/>
        </w:rPr>
        <w:t>Contact Details</w:t>
      </w:r>
    </w:p>
    <w:tbl>
      <w:tblPr>
        <w:tblpPr w:leftFromText="180" w:rightFromText="180" w:vertAnchor="text" w:tblpY="6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4590"/>
      </w:tblGrid>
      <w:tr w:rsidR="0018691B" w:rsidRPr="0018691B" w:rsidTr="008C1A03">
        <w:trPr>
          <w:trHeight w:val="288"/>
        </w:trPr>
        <w:tc>
          <w:tcPr>
            <w:tcW w:w="5305" w:type="dxa"/>
            <w:vAlign w:val="center"/>
          </w:tcPr>
          <w:p w:rsidR="0018691B" w:rsidRPr="0018691B" w:rsidRDefault="0018691B" w:rsidP="008C1A03">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Factory phone no:</w:t>
            </w:r>
            <w:r w:rsidRPr="0018691B">
              <w:rPr>
                <w:rFonts w:ascii="Arial" w:eastAsiaTheme="minorHAnsi" w:hAnsi="Arial" w:cs="Arial"/>
                <w:b/>
                <w:bCs/>
                <w:i/>
                <w:iCs/>
                <w:sz w:val="20"/>
                <w:szCs w:val="20"/>
              </w:rPr>
              <w:tab/>
            </w:r>
          </w:p>
        </w:tc>
        <w:tc>
          <w:tcPr>
            <w:tcW w:w="4590" w:type="dxa"/>
            <w:vAlign w:val="center"/>
          </w:tcPr>
          <w:p w:rsidR="0018691B" w:rsidRPr="0018691B" w:rsidRDefault="0018691B" w:rsidP="008C1A03">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Fax:</w:t>
            </w:r>
          </w:p>
        </w:tc>
      </w:tr>
      <w:tr w:rsidR="0018691B" w:rsidRPr="0018691B" w:rsidTr="008C1A03">
        <w:trPr>
          <w:trHeight w:val="288"/>
        </w:trPr>
        <w:tc>
          <w:tcPr>
            <w:tcW w:w="5305" w:type="dxa"/>
            <w:vAlign w:val="center"/>
          </w:tcPr>
          <w:p w:rsidR="0018691B" w:rsidRPr="0018691B" w:rsidRDefault="0018691B" w:rsidP="008C1A03">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e-mail:</w:t>
            </w:r>
          </w:p>
        </w:tc>
        <w:tc>
          <w:tcPr>
            <w:tcW w:w="4590" w:type="dxa"/>
            <w:vAlign w:val="center"/>
          </w:tcPr>
          <w:p w:rsidR="0018691B" w:rsidRPr="0018691B" w:rsidRDefault="0018691B" w:rsidP="008C1A03">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Web page:</w:t>
            </w:r>
          </w:p>
        </w:tc>
      </w:tr>
      <w:tr w:rsidR="0018691B" w:rsidRPr="0018691B" w:rsidTr="008C1A03">
        <w:trPr>
          <w:trHeight w:val="288"/>
        </w:trPr>
        <w:tc>
          <w:tcPr>
            <w:tcW w:w="5305" w:type="dxa"/>
            <w:vAlign w:val="center"/>
          </w:tcPr>
          <w:p w:rsidR="0018691B" w:rsidRPr="0018691B" w:rsidRDefault="0018691B" w:rsidP="008C1A03">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Contact Person:</w:t>
            </w:r>
            <w:r w:rsidRPr="0018691B">
              <w:rPr>
                <w:rFonts w:ascii="Arial" w:eastAsiaTheme="minorHAnsi" w:hAnsi="Arial" w:cs="Arial"/>
                <w:b/>
                <w:bCs/>
                <w:i/>
                <w:iCs/>
                <w:sz w:val="20"/>
                <w:szCs w:val="20"/>
              </w:rPr>
              <w:tab/>
            </w:r>
          </w:p>
        </w:tc>
        <w:tc>
          <w:tcPr>
            <w:tcW w:w="4590" w:type="dxa"/>
            <w:vAlign w:val="center"/>
          </w:tcPr>
          <w:p w:rsidR="0018691B" w:rsidRPr="0018691B" w:rsidRDefault="0018691B" w:rsidP="008C1A03">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Position:</w:t>
            </w:r>
          </w:p>
        </w:tc>
      </w:tr>
      <w:tr w:rsidR="0018691B" w:rsidRPr="0018691B" w:rsidTr="008C1A03">
        <w:trPr>
          <w:trHeight w:val="288"/>
        </w:trPr>
        <w:tc>
          <w:tcPr>
            <w:tcW w:w="5305" w:type="dxa"/>
            <w:vAlign w:val="center"/>
          </w:tcPr>
          <w:p w:rsidR="0018691B" w:rsidRPr="0018691B" w:rsidRDefault="0018691B" w:rsidP="008C1A03">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Phone:</w:t>
            </w:r>
          </w:p>
        </w:tc>
        <w:tc>
          <w:tcPr>
            <w:tcW w:w="4590" w:type="dxa"/>
            <w:vAlign w:val="center"/>
          </w:tcPr>
          <w:p w:rsidR="0018691B" w:rsidRPr="0018691B" w:rsidRDefault="0018691B" w:rsidP="008C1A03">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e-mail</w:t>
            </w:r>
          </w:p>
        </w:tc>
      </w:tr>
    </w:tbl>
    <w:p w:rsidR="00FF613F" w:rsidRDefault="00FF613F" w:rsidP="00A060A1"/>
    <w:p w:rsidR="00A060A1" w:rsidRDefault="00A060A1" w:rsidP="00A060A1">
      <w:r>
        <w:br w:type="page"/>
      </w:r>
    </w:p>
    <w:p w:rsidR="0018691B" w:rsidRDefault="00D67164" w:rsidP="00383D94">
      <w:pPr>
        <w:pStyle w:val="Heading1"/>
        <w:numPr>
          <w:ilvl w:val="0"/>
          <w:numId w:val="1"/>
        </w:numPr>
      </w:pPr>
      <w:bookmarkStart w:id="2" w:name="_Toc442974869"/>
      <w:r>
        <w:lastRenderedPageBreak/>
        <w:t>Input / Outputs</w:t>
      </w:r>
      <w:bookmarkEnd w:id="2"/>
    </w:p>
    <w:p w:rsidR="002A2D62" w:rsidRDefault="002A2D62" w:rsidP="002A2D62">
      <w:r>
        <w:t xml:space="preserve">The inputs and output amounts will be used to check the specific energy consumption per ton of clinker which is used to calculate the required amount of coal. </w:t>
      </w:r>
    </w:p>
    <w:p w:rsidR="002A2D62" w:rsidRDefault="002A2D62" w:rsidP="002A2D62">
      <w:r>
        <w:t>Specific raw material, water and by-pass dust also need to be calculated and compared to international benchmarks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2448"/>
        <w:gridCol w:w="2474"/>
        <w:gridCol w:w="2113"/>
      </w:tblGrid>
      <w:tr w:rsidR="00D67164" w:rsidRPr="00D67164" w:rsidTr="00D67164">
        <w:trPr>
          <w:trHeight w:val="20"/>
        </w:trPr>
        <w:tc>
          <w:tcPr>
            <w:tcW w:w="4767" w:type="dxa"/>
            <w:gridSpan w:val="2"/>
            <w:tcBorders>
              <w:top w:val="single" w:sz="2" w:space="0" w:color="auto"/>
              <w:left w:val="single" w:sz="2" w:space="0" w:color="auto"/>
              <w:bottom w:val="single" w:sz="2" w:space="0" w:color="auto"/>
              <w:right w:val="single" w:sz="2" w:space="0" w:color="auto"/>
            </w:tcBorders>
            <w:shd w:val="clear" w:color="auto" w:fill="D9D9D9"/>
          </w:tcPr>
          <w:p w:rsidR="00D67164" w:rsidRPr="00D67164" w:rsidRDefault="00D67164" w:rsidP="00D67164">
            <w:pPr>
              <w:spacing w:after="0"/>
              <w:ind w:left="360"/>
              <w:rPr>
                <w:rFonts w:ascii="Arial" w:eastAsiaTheme="minorHAnsi" w:hAnsi="Arial" w:cs="Arial"/>
                <w:b/>
                <w:lang w:val="en-GB"/>
              </w:rPr>
            </w:pPr>
            <w:r>
              <w:rPr>
                <w:rFonts w:ascii="Arial" w:eastAsiaTheme="minorHAnsi" w:hAnsi="Arial" w:cs="Arial"/>
                <w:b/>
                <w:lang w:val="en-GB"/>
              </w:rPr>
              <w:t>Raw materials, t/y</w:t>
            </w:r>
          </w:p>
        </w:tc>
        <w:tc>
          <w:tcPr>
            <w:tcW w:w="4587" w:type="dxa"/>
            <w:gridSpan w:val="2"/>
            <w:tcBorders>
              <w:top w:val="single" w:sz="2" w:space="0" w:color="auto"/>
              <w:left w:val="single" w:sz="2" w:space="0" w:color="auto"/>
              <w:bottom w:val="single" w:sz="2" w:space="0" w:color="auto"/>
              <w:right w:val="single" w:sz="2" w:space="0" w:color="auto"/>
            </w:tcBorders>
            <w:shd w:val="clear" w:color="auto" w:fill="D9D9D9"/>
          </w:tcPr>
          <w:p w:rsidR="00D67164" w:rsidRPr="00D67164" w:rsidRDefault="00D67164" w:rsidP="00D67164">
            <w:pPr>
              <w:spacing w:after="0"/>
              <w:ind w:left="360"/>
              <w:jc w:val="center"/>
              <w:rPr>
                <w:rFonts w:ascii="Arial" w:eastAsiaTheme="minorHAnsi" w:hAnsi="Arial" w:cs="Arial"/>
                <w:b/>
                <w:lang w:val="en-GB"/>
              </w:rPr>
            </w:pPr>
            <w:r w:rsidRPr="00D67164">
              <w:rPr>
                <w:rFonts w:ascii="Arial" w:eastAsiaTheme="minorHAnsi" w:hAnsi="Arial" w:cs="Arial"/>
                <w:b/>
                <w:lang w:val="en-GB"/>
              </w:rPr>
              <w:t>Current  Consumption, t/y</w:t>
            </w:r>
          </w:p>
        </w:tc>
      </w:tr>
      <w:tr w:rsidR="00D67164" w:rsidRPr="00D67164" w:rsidTr="00D67164">
        <w:trPr>
          <w:trHeight w:val="20"/>
        </w:trPr>
        <w:tc>
          <w:tcPr>
            <w:tcW w:w="4767" w:type="dxa"/>
            <w:gridSpan w:val="2"/>
            <w:tcBorders>
              <w:top w:val="single" w:sz="2" w:space="0" w:color="auto"/>
              <w:left w:val="single" w:sz="2" w:space="0" w:color="auto"/>
              <w:bottom w:val="single" w:sz="2" w:space="0" w:color="auto"/>
              <w:right w:val="single" w:sz="2" w:space="0" w:color="auto"/>
            </w:tcBorders>
          </w:tcPr>
          <w:p w:rsidR="00D67164" w:rsidRPr="00D67164" w:rsidRDefault="00D67164" w:rsidP="00D67164">
            <w:pPr>
              <w:spacing w:after="0"/>
              <w:rPr>
                <w:rFonts w:ascii="Arial" w:eastAsiaTheme="minorHAnsi" w:hAnsi="Arial" w:cs="Arial"/>
                <w:b/>
                <w:i/>
                <w:lang w:val="en-GB"/>
              </w:rPr>
            </w:pPr>
          </w:p>
        </w:tc>
        <w:tc>
          <w:tcPr>
            <w:tcW w:w="4587" w:type="dxa"/>
            <w:gridSpan w:val="2"/>
            <w:tcBorders>
              <w:top w:val="single" w:sz="2" w:space="0" w:color="auto"/>
              <w:left w:val="single" w:sz="2" w:space="0" w:color="auto"/>
              <w:bottom w:val="single" w:sz="2" w:space="0" w:color="auto"/>
              <w:right w:val="single" w:sz="2" w:space="0" w:color="auto"/>
            </w:tcBorders>
          </w:tcPr>
          <w:p w:rsidR="00D67164" w:rsidRPr="00D67164" w:rsidRDefault="00D67164" w:rsidP="00D67164">
            <w:pPr>
              <w:spacing w:after="0"/>
              <w:rPr>
                <w:rFonts w:ascii="Arial" w:eastAsiaTheme="minorHAnsi" w:hAnsi="Arial" w:cs="Arial"/>
                <w:lang w:val="en-GB"/>
              </w:rPr>
            </w:pPr>
          </w:p>
        </w:tc>
      </w:tr>
      <w:tr w:rsidR="00D67164" w:rsidRPr="00D67164" w:rsidTr="00D67164">
        <w:trPr>
          <w:trHeight w:val="20"/>
        </w:trPr>
        <w:tc>
          <w:tcPr>
            <w:tcW w:w="4767" w:type="dxa"/>
            <w:gridSpan w:val="2"/>
            <w:tcBorders>
              <w:top w:val="single" w:sz="2" w:space="0" w:color="auto"/>
              <w:left w:val="single" w:sz="2" w:space="0" w:color="auto"/>
              <w:bottom w:val="single" w:sz="2" w:space="0" w:color="auto"/>
              <w:right w:val="single" w:sz="2" w:space="0" w:color="auto"/>
            </w:tcBorders>
          </w:tcPr>
          <w:p w:rsidR="00D67164" w:rsidRPr="00D67164" w:rsidRDefault="00D67164" w:rsidP="00D67164">
            <w:pPr>
              <w:spacing w:after="0"/>
              <w:rPr>
                <w:rFonts w:ascii="Arial" w:eastAsiaTheme="minorHAnsi" w:hAnsi="Arial" w:cs="Arial"/>
                <w:i/>
                <w:lang w:val="en-GB"/>
              </w:rPr>
            </w:pPr>
          </w:p>
        </w:tc>
        <w:tc>
          <w:tcPr>
            <w:tcW w:w="4587" w:type="dxa"/>
            <w:gridSpan w:val="2"/>
            <w:tcBorders>
              <w:top w:val="single" w:sz="2" w:space="0" w:color="auto"/>
              <w:left w:val="single" w:sz="2" w:space="0" w:color="auto"/>
              <w:bottom w:val="single" w:sz="2" w:space="0" w:color="auto"/>
              <w:right w:val="single" w:sz="2" w:space="0" w:color="auto"/>
            </w:tcBorders>
          </w:tcPr>
          <w:p w:rsidR="00D67164" w:rsidRPr="00D67164" w:rsidRDefault="00D67164" w:rsidP="00D67164">
            <w:pPr>
              <w:spacing w:after="0"/>
              <w:rPr>
                <w:rFonts w:ascii="Arial" w:eastAsiaTheme="minorHAnsi" w:hAnsi="Arial" w:cs="Arial"/>
                <w:lang w:val="en-GB"/>
              </w:rPr>
            </w:pPr>
          </w:p>
        </w:tc>
      </w:tr>
      <w:tr w:rsidR="00D67164" w:rsidRPr="00D67164" w:rsidTr="00D67164">
        <w:trPr>
          <w:trHeight w:val="20"/>
        </w:trPr>
        <w:tc>
          <w:tcPr>
            <w:tcW w:w="4767" w:type="dxa"/>
            <w:gridSpan w:val="2"/>
            <w:tcBorders>
              <w:top w:val="single" w:sz="2" w:space="0" w:color="auto"/>
              <w:left w:val="single" w:sz="2" w:space="0" w:color="auto"/>
              <w:bottom w:val="single" w:sz="2" w:space="0" w:color="auto"/>
              <w:right w:val="single" w:sz="2" w:space="0" w:color="auto"/>
            </w:tcBorders>
          </w:tcPr>
          <w:p w:rsidR="00D67164" w:rsidRPr="00D67164" w:rsidRDefault="00D67164" w:rsidP="00D67164">
            <w:pPr>
              <w:spacing w:after="0"/>
              <w:rPr>
                <w:rFonts w:ascii="Arial" w:eastAsiaTheme="minorHAnsi" w:hAnsi="Arial" w:cs="Arial"/>
                <w:i/>
                <w:lang w:val="en-GB"/>
              </w:rPr>
            </w:pPr>
          </w:p>
        </w:tc>
        <w:tc>
          <w:tcPr>
            <w:tcW w:w="4587" w:type="dxa"/>
            <w:gridSpan w:val="2"/>
            <w:tcBorders>
              <w:top w:val="single" w:sz="2" w:space="0" w:color="auto"/>
              <w:left w:val="single" w:sz="2" w:space="0" w:color="auto"/>
              <w:bottom w:val="single" w:sz="2" w:space="0" w:color="auto"/>
              <w:right w:val="single" w:sz="2" w:space="0" w:color="auto"/>
            </w:tcBorders>
          </w:tcPr>
          <w:p w:rsidR="00D67164" w:rsidRPr="00D67164" w:rsidRDefault="00D67164" w:rsidP="00D67164">
            <w:pPr>
              <w:spacing w:after="0"/>
              <w:rPr>
                <w:rFonts w:ascii="Arial" w:eastAsiaTheme="minorHAnsi" w:hAnsi="Arial" w:cs="Arial"/>
                <w:lang w:val="en-GB"/>
              </w:rPr>
            </w:pPr>
          </w:p>
        </w:tc>
      </w:tr>
      <w:tr w:rsidR="00D67164" w:rsidRPr="00D67164" w:rsidTr="00D67164">
        <w:trPr>
          <w:trHeight w:val="20"/>
        </w:trPr>
        <w:tc>
          <w:tcPr>
            <w:tcW w:w="4767" w:type="dxa"/>
            <w:gridSpan w:val="2"/>
            <w:tcBorders>
              <w:top w:val="single" w:sz="2" w:space="0" w:color="auto"/>
              <w:left w:val="single" w:sz="2" w:space="0" w:color="auto"/>
              <w:bottom w:val="single" w:sz="2" w:space="0" w:color="auto"/>
              <w:right w:val="single" w:sz="2" w:space="0" w:color="auto"/>
            </w:tcBorders>
          </w:tcPr>
          <w:p w:rsidR="00D67164" w:rsidRPr="00D67164" w:rsidRDefault="00D67164" w:rsidP="00D67164">
            <w:pPr>
              <w:spacing w:after="0"/>
              <w:rPr>
                <w:rFonts w:ascii="Arial" w:eastAsiaTheme="minorHAnsi" w:hAnsi="Arial" w:cs="Arial"/>
                <w:i/>
                <w:lang w:val="en-GB"/>
              </w:rPr>
            </w:pPr>
          </w:p>
        </w:tc>
        <w:tc>
          <w:tcPr>
            <w:tcW w:w="4587" w:type="dxa"/>
            <w:gridSpan w:val="2"/>
            <w:tcBorders>
              <w:top w:val="single" w:sz="2" w:space="0" w:color="auto"/>
              <w:left w:val="single" w:sz="2" w:space="0" w:color="auto"/>
              <w:bottom w:val="single" w:sz="2" w:space="0" w:color="auto"/>
              <w:right w:val="single" w:sz="2" w:space="0" w:color="auto"/>
            </w:tcBorders>
          </w:tcPr>
          <w:p w:rsidR="00D67164" w:rsidRPr="00D67164" w:rsidRDefault="00D67164" w:rsidP="00D67164">
            <w:pPr>
              <w:spacing w:after="0"/>
              <w:rPr>
                <w:rFonts w:ascii="Arial" w:eastAsiaTheme="minorHAnsi" w:hAnsi="Arial" w:cs="Arial"/>
                <w:lang w:val="en-GB"/>
              </w:rPr>
            </w:pPr>
          </w:p>
        </w:tc>
      </w:tr>
      <w:tr w:rsidR="00D6716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shd w:val="clear" w:color="auto" w:fill="D9D9D9"/>
          </w:tcPr>
          <w:p w:rsidR="00D67164" w:rsidRPr="00D67164" w:rsidRDefault="00D67164" w:rsidP="00D67164">
            <w:pPr>
              <w:spacing w:after="0"/>
              <w:ind w:left="360"/>
              <w:rPr>
                <w:rFonts w:ascii="Arial" w:eastAsiaTheme="minorHAnsi" w:hAnsi="Arial" w:cs="Arial"/>
                <w:b/>
                <w:lang w:val="en-GB"/>
              </w:rPr>
            </w:pPr>
            <w:r w:rsidRPr="00D67164">
              <w:rPr>
                <w:rFonts w:ascii="Arial" w:eastAsiaTheme="minorHAnsi" w:hAnsi="Arial" w:cs="Arial"/>
                <w:b/>
                <w:lang w:val="en-GB"/>
              </w:rPr>
              <w:t>Utilities</w:t>
            </w:r>
          </w:p>
        </w:tc>
        <w:tc>
          <w:tcPr>
            <w:tcW w:w="2448" w:type="dxa"/>
            <w:shd w:val="clear" w:color="auto" w:fill="D9D9D9"/>
          </w:tcPr>
          <w:p w:rsidR="00D67164" w:rsidRPr="00D67164" w:rsidRDefault="00D67164" w:rsidP="00D67164">
            <w:pPr>
              <w:spacing w:after="0"/>
              <w:ind w:left="360"/>
              <w:rPr>
                <w:rFonts w:ascii="Arial" w:eastAsiaTheme="minorHAnsi" w:hAnsi="Arial" w:cs="Arial"/>
                <w:b/>
                <w:lang w:val="en-GB"/>
              </w:rPr>
            </w:pPr>
            <w:r w:rsidRPr="00D67164">
              <w:rPr>
                <w:rFonts w:ascii="Arial" w:eastAsiaTheme="minorHAnsi" w:hAnsi="Arial" w:cs="Arial"/>
                <w:b/>
                <w:lang w:val="en-GB"/>
              </w:rPr>
              <w:t>Usage</w:t>
            </w:r>
          </w:p>
        </w:tc>
        <w:tc>
          <w:tcPr>
            <w:tcW w:w="2474" w:type="dxa"/>
            <w:shd w:val="clear" w:color="auto" w:fill="D9D9D9"/>
          </w:tcPr>
          <w:p w:rsidR="00D67164" w:rsidRPr="00D67164" w:rsidRDefault="00D67164" w:rsidP="00D67164">
            <w:pPr>
              <w:spacing w:after="0"/>
              <w:jc w:val="center"/>
              <w:rPr>
                <w:rFonts w:ascii="Arial" w:eastAsiaTheme="minorHAnsi" w:hAnsi="Arial" w:cs="Arial"/>
                <w:b/>
                <w:lang w:val="en-GB"/>
              </w:rPr>
            </w:pPr>
            <w:r w:rsidRPr="00D67164">
              <w:rPr>
                <w:rFonts w:ascii="Arial" w:eastAsiaTheme="minorHAnsi" w:hAnsi="Arial" w:cs="Arial"/>
                <w:b/>
                <w:lang w:val="en-GB"/>
              </w:rPr>
              <w:t>Consumption, m3/y</w:t>
            </w:r>
          </w:p>
        </w:tc>
        <w:tc>
          <w:tcPr>
            <w:tcW w:w="2113" w:type="dxa"/>
            <w:shd w:val="clear" w:color="auto" w:fill="D9D9D9"/>
          </w:tcPr>
          <w:p w:rsidR="00D67164" w:rsidRPr="00D67164" w:rsidRDefault="00D67164" w:rsidP="00D67164">
            <w:pPr>
              <w:spacing w:after="0"/>
              <w:ind w:left="360"/>
              <w:rPr>
                <w:rFonts w:ascii="Arial" w:eastAsiaTheme="minorHAnsi" w:hAnsi="Arial" w:cs="Arial"/>
                <w:b/>
                <w:lang w:val="en-GB"/>
              </w:rPr>
            </w:pPr>
            <w:r w:rsidRPr="00D67164">
              <w:rPr>
                <w:rFonts w:ascii="Arial" w:eastAsiaTheme="minorHAnsi" w:hAnsi="Arial" w:cs="Arial"/>
                <w:b/>
                <w:lang w:val="en-GB"/>
              </w:rPr>
              <w:t>Source</w:t>
            </w:r>
          </w:p>
        </w:tc>
      </w:tr>
      <w:tr w:rsidR="00D6716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val="restart"/>
          </w:tcPr>
          <w:p w:rsidR="00D67164" w:rsidRPr="00D67164" w:rsidRDefault="00D67164" w:rsidP="00D67164">
            <w:pPr>
              <w:spacing w:after="0"/>
              <w:rPr>
                <w:rFonts w:eastAsiaTheme="minorHAnsi"/>
                <w:b/>
                <w:bCs/>
                <w:lang w:val="en-GB"/>
              </w:rPr>
            </w:pPr>
            <w:r w:rsidRPr="00D67164">
              <w:rPr>
                <w:rFonts w:eastAsiaTheme="minorHAnsi"/>
                <w:b/>
                <w:bCs/>
                <w:lang w:val="en-GB"/>
              </w:rPr>
              <w:t>Water</w:t>
            </w:r>
          </w:p>
        </w:tc>
        <w:tc>
          <w:tcPr>
            <w:tcW w:w="2448" w:type="dxa"/>
          </w:tcPr>
          <w:p w:rsidR="00D67164" w:rsidRPr="00D67164" w:rsidRDefault="00D67164" w:rsidP="00D67164">
            <w:pPr>
              <w:spacing w:after="0"/>
              <w:rPr>
                <w:rFonts w:eastAsiaTheme="minorHAnsi"/>
                <w:lang w:val="en-GB"/>
              </w:rPr>
            </w:pPr>
            <w:r w:rsidRPr="00D67164">
              <w:rPr>
                <w:rFonts w:eastAsiaTheme="minorHAnsi"/>
                <w:lang w:val="en-GB"/>
              </w:rPr>
              <w:t>Domestic</w:t>
            </w:r>
          </w:p>
        </w:tc>
        <w:tc>
          <w:tcPr>
            <w:tcW w:w="2474" w:type="dxa"/>
          </w:tcPr>
          <w:p w:rsidR="00D67164" w:rsidRPr="00D67164" w:rsidRDefault="00D67164" w:rsidP="00D67164">
            <w:pPr>
              <w:spacing w:after="0"/>
              <w:rPr>
                <w:rFonts w:eastAsiaTheme="minorHAnsi"/>
                <w:lang w:val="en-GB"/>
              </w:rPr>
            </w:pPr>
          </w:p>
        </w:tc>
        <w:tc>
          <w:tcPr>
            <w:tcW w:w="2113" w:type="dxa"/>
          </w:tcPr>
          <w:p w:rsidR="00D67164" w:rsidRPr="00D67164" w:rsidRDefault="00D67164" w:rsidP="00D67164">
            <w:pPr>
              <w:spacing w:after="0"/>
              <w:rPr>
                <w:rFonts w:eastAsiaTheme="minorHAnsi"/>
                <w:lang w:val="en-GB"/>
              </w:rPr>
            </w:pPr>
          </w:p>
        </w:tc>
      </w:tr>
      <w:tr w:rsidR="00D6716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Pr>
          <w:p w:rsidR="00D67164" w:rsidRPr="00D67164" w:rsidRDefault="00D67164" w:rsidP="00D67164">
            <w:pPr>
              <w:spacing w:after="0"/>
              <w:rPr>
                <w:rFonts w:eastAsiaTheme="minorHAnsi"/>
                <w:lang w:val="en-GB"/>
              </w:rPr>
            </w:pPr>
          </w:p>
        </w:tc>
        <w:tc>
          <w:tcPr>
            <w:tcW w:w="2448" w:type="dxa"/>
          </w:tcPr>
          <w:p w:rsidR="00D67164" w:rsidRPr="00D67164" w:rsidRDefault="00D67164" w:rsidP="00D67164">
            <w:pPr>
              <w:spacing w:after="0"/>
              <w:rPr>
                <w:rFonts w:eastAsiaTheme="minorHAnsi"/>
                <w:lang w:val="en-GB"/>
              </w:rPr>
            </w:pPr>
            <w:r w:rsidRPr="00D67164">
              <w:rPr>
                <w:rFonts w:eastAsiaTheme="minorHAnsi"/>
                <w:lang w:val="en-GB"/>
              </w:rPr>
              <w:t>Cooling</w:t>
            </w:r>
          </w:p>
        </w:tc>
        <w:tc>
          <w:tcPr>
            <w:tcW w:w="2474" w:type="dxa"/>
          </w:tcPr>
          <w:p w:rsidR="00D67164" w:rsidRPr="00D67164" w:rsidRDefault="00D67164" w:rsidP="00D67164">
            <w:pPr>
              <w:spacing w:after="0"/>
              <w:rPr>
                <w:rFonts w:eastAsiaTheme="minorHAnsi"/>
                <w:lang w:val="en-GB"/>
              </w:rPr>
            </w:pPr>
          </w:p>
        </w:tc>
        <w:tc>
          <w:tcPr>
            <w:tcW w:w="2113" w:type="dxa"/>
          </w:tcPr>
          <w:p w:rsidR="00D67164" w:rsidRPr="00D67164" w:rsidRDefault="00D67164" w:rsidP="00D67164">
            <w:pPr>
              <w:spacing w:after="0"/>
              <w:rPr>
                <w:rFonts w:eastAsiaTheme="minorHAnsi"/>
                <w:lang w:val="en-GB"/>
              </w:rPr>
            </w:pPr>
          </w:p>
        </w:tc>
      </w:tr>
      <w:tr w:rsidR="00D6716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Pr>
          <w:p w:rsidR="00D67164" w:rsidRPr="00D67164" w:rsidRDefault="00D67164" w:rsidP="00D67164">
            <w:pPr>
              <w:spacing w:after="0"/>
              <w:rPr>
                <w:rFonts w:eastAsiaTheme="minorHAnsi"/>
                <w:lang w:val="en-GB"/>
              </w:rPr>
            </w:pPr>
          </w:p>
        </w:tc>
        <w:tc>
          <w:tcPr>
            <w:tcW w:w="2448" w:type="dxa"/>
          </w:tcPr>
          <w:p w:rsidR="00D67164" w:rsidRPr="00D67164" w:rsidRDefault="00D67164" w:rsidP="00D67164">
            <w:pPr>
              <w:spacing w:after="0"/>
              <w:rPr>
                <w:rFonts w:eastAsiaTheme="minorHAnsi"/>
                <w:lang w:val="en-GB"/>
              </w:rPr>
            </w:pPr>
            <w:r w:rsidRPr="00D67164">
              <w:rPr>
                <w:rFonts w:eastAsiaTheme="minorHAnsi"/>
                <w:lang w:val="en-GB"/>
              </w:rPr>
              <w:t>Process</w:t>
            </w:r>
          </w:p>
        </w:tc>
        <w:tc>
          <w:tcPr>
            <w:tcW w:w="2474" w:type="dxa"/>
          </w:tcPr>
          <w:p w:rsidR="00D67164" w:rsidRPr="00D67164" w:rsidRDefault="00D67164" w:rsidP="00D67164">
            <w:pPr>
              <w:spacing w:after="0"/>
              <w:rPr>
                <w:rFonts w:eastAsiaTheme="minorHAnsi"/>
                <w:lang w:val="en-GB"/>
              </w:rPr>
            </w:pPr>
          </w:p>
        </w:tc>
        <w:tc>
          <w:tcPr>
            <w:tcW w:w="2113" w:type="dxa"/>
          </w:tcPr>
          <w:p w:rsidR="00D67164" w:rsidRPr="00D67164" w:rsidRDefault="00D67164" w:rsidP="00D67164">
            <w:pPr>
              <w:spacing w:after="0"/>
              <w:rPr>
                <w:rFonts w:eastAsiaTheme="minorHAnsi"/>
                <w:lang w:val="en-GB"/>
              </w:rPr>
            </w:pPr>
          </w:p>
        </w:tc>
      </w:tr>
      <w:tr w:rsidR="00D6716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Borders>
              <w:bottom w:val="single" w:sz="4" w:space="0" w:color="000000"/>
            </w:tcBorders>
          </w:tcPr>
          <w:p w:rsidR="00D67164" w:rsidRPr="00D67164" w:rsidRDefault="00D67164" w:rsidP="00D67164">
            <w:pPr>
              <w:spacing w:after="0"/>
              <w:rPr>
                <w:rFonts w:eastAsiaTheme="minorHAnsi"/>
                <w:lang w:val="en-GB"/>
              </w:rPr>
            </w:pPr>
          </w:p>
        </w:tc>
        <w:tc>
          <w:tcPr>
            <w:tcW w:w="2448" w:type="dxa"/>
            <w:tcBorders>
              <w:bottom w:val="single" w:sz="4" w:space="0" w:color="000000"/>
            </w:tcBorders>
          </w:tcPr>
          <w:p w:rsidR="00D67164" w:rsidRPr="00D67164" w:rsidRDefault="00D67164" w:rsidP="00D67164">
            <w:pPr>
              <w:spacing w:after="0"/>
              <w:rPr>
                <w:rFonts w:eastAsiaTheme="minorHAnsi"/>
                <w:lang w:val="en-GB"/>
              </w:rPr>
            </w:pPr>
            <w:r w:rsidRPr="00D67164">
              <w:rPr>
                <w:rFonts w:eastAsiaTheme="minorHAnsi"/>
                <w:lang w:val="en-GB"/>
              </w:rPr>
              <w:t>Other</w:t>
            </w:r>
          </w:p>
        </w:tc>
        <w:tc>
          <w:tcPr>
            <w:tcW w:w="2474" w:type="dxa"/>
            <w:tcBorders>
              <w:bottom w:val="single" w:sz="4" w:space="0" w:color="000000"/>
            </w:tcBorders>
          </w:tcPr>
          <w:p w:rsidR="00D67164" w:rsidRPr="00D67164" w:rsidRDefault="00D67164" w:rsidP="00D67164">
            <w:pPr>
              <w:spacing w:after="0"/>
              <w:rPr>
                <w:rFonts w:eastAsiaTheme="minorHAnsi"/>
                <w:lang w:val="en-GB"/>
              </w:rPr>
            </w:pPr>
          </w:p>
        </w:tc>
        <w:tc>
          <w:tcPr>
            <w:tcW w:w="2113" w:type="dxa"/>
            <w:tcBorders>
              <w:bottom w:val="single" w:sz="4" w:space="0" w:color="000000"/>
            </w:tcBorders>
          </w:tcPr>
          <w:p w:rsidR="00D67164" w:rsidRPr="00D67164" w:rsidRDefault="00D67164" w:rsidP="00D67164">
            <w:pPr>
              <w:spacing w:after="0"/>
              <w:rPr>
                <w:rFonts w:eastAsiaTheme="minorHAnsi"/>
                <w:lang w:val="en-GB"/>
              </w:rPr>
            </w:pPr>
          </w:p>
        </w:tc>
      </w:tr>
      <w:tr w:rsidR="00D6716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shd w:val="clear" w:color="auto" w:fill="D9D9D9"/>
          </w:tcPr>
          <w:p w:rsidR="00D67164" w:rsidRPr="00D67164" w:rsidRDefault="00D67164" w:rsidP="00D67164">
            <w:pPr>
              <w:spacing w:after="0"/>
              <w:rPr>
                <w:rFonts w:eastAsiaTheme="minorHAnsi"/>
                <w:b/>
                <w:bCs/>
                <w:lang w:val="en-GB"/>
              </w:rPr>
            </w:pPr>
          </w:p>
        </w:tc>
        <w:tc>
          <w:tcPr>
            <w:tcW w:w="2448" w:type="dxa"/>
            <w:shd w:val="clear" w:color="auto" w:fill="D9D9D9"/>
          </w:tcPr>
          <w:p w:rsidR="00D67164" w:rsidRPr="00D67164" w:rsidRDefault="00D67164" w:rsidP="00D67164">
            <w:pPr>
              <w:spacing w:after="0"/>
              <w:ind w:left="360"/>
              <w:rPr>
                <w:rFonts w:ascii="Arial" w:eastAsiaTheme="minorHAnsi" w:hAnsi="Arial" w:cs="Arial"/>
                <w:b/>
                <w:lang w:val="en-GB"/>
              </w:rPr>
            </w:pPr>
            <w:r w:rsidRPr="00D67164">
              <w:rPr>
                <w:rFonts w:ascii="Arial" w:eastAsiaTheme="minorHAnsi" w:hAnsi="Arial" w:cs="Arial"/>
                <w:b/>
                <w:lang w:val="en-GB"/>
              </w:rPr>
              <w:t xml:space="preserve">Type </w:t>
            </w:r>
          </w:p>
        </w:tc>
        <w:tc>
          <w:tcPr>
            <w:tcW w:w="4587" w:type="dxa"/>
            <w:gridSpan w:val="2"/>
            <w:shd w:val="clear" w:color="auto" w:fill="D9D9D9"/>
          </w:tcPr>
          <w:p w:rsidR="00D67164" w:rsidRPr="00D67164" w:rsidRDefault="00D67164" w:rsidP="00D67164">
            <w:pPr>
              <w:spacing w:after="0"/>
              <w:ind w:left="360"/>
              <w:rPr>
                <w:rFonts w:ascii="Arial" w:eastAsiaTheme="minorHAnsi" w:hAnsi="Arial" w:cs="Arial"/>
                <w:b/>
                <w:lang w:val="en-GB"/>
              </w:rPr>
            </w:pPr>
            <w:r w:rsidRPr="00D67164">
              <w:rPr>
                <w:rFonts w:ascii="Arial" w:eastAsiaTheme="minorHAnsi" w:hAnsi="Arial" w:cs="Arial"/>
                <w:b/>
                <w:lang w:val="en-GB"/>
              </w:rPr>
              <w:t xml:space="preserve">Consumption </w:t>
            </w:r>
          </w:p>
        </w:tc>
      </w:tr>
      <w:tr w:rsidR="00D67164" w:rsidRPr="00FF613F"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val="restart"/>
          </w:tcPr>
          <w:p w:rsidR="00D67164" w:rsidRPr="00D67164" w:rsidRDefault="00AB0D33" w:rsidP="00D67164">
            <w:pPr>
              <w:spacing w:after="0"/>
              <w:rPr>
                <w:rFonts w:eastAsiaTheme="minorHAnsi"/>
                <w:b/>
                <w:bCs/>
                <w:lang w:val="en-GB"/>
              </w:rPr>
            </w:pPr>
            <w:r>
              <w:rPr>
                <w:rFonts w:eastAsiaTheme="minorHAnsi"/>
                <w:b/>
                <w:bCs/>
                <w:lang w:val="en-GB"/>
              </w:rPr>
              <w:t xml:space="preserve">Primary </w:t>
            </w:r>
            <w:r w:rsidR="00D67164" w:rsidRPr="00D67164">
              <w:rPr>
                <w:rFonts w:eastAsiaTheme="minorHAnsi"/>
                <w:b/>
                <w:bCs/>
                <w:lang w:val="en-GB"/>
              </w:rPr>
              <w:t>Fuel</w:t>
            </w:r>
          </w:p>
        </w:tc>
        <w:tc>
          <w:tcPr>
            <w:tcW w:w="2448" w:type="dxa"/>
          </w:tcPr>
          <w:p w:rsidR="00D67164" w:rsidRPr="009A53EA" w:rsidRDefault="00D67164" w:rsidP="00D67164">
            <w:pPr>
              <w:spacing w:after="0"/>
              <w:rPr>
                <w:rFonts w:eastAsiaTheme="minorHAnsi"/>
                <w:lang w:val="fr-FR"/>
              </w:rPr>
            </w:pPr>
            <w:r w:rsidRPr="009A53EA">
              <w:rPr>
                <w:rFonts w:eastAsiaTheme="minorHAnsi"/>
                <w:lang w:val="fr-FR"/>
              </w:rPr>
              <w:t xml:space="preserve">Mazot (fuel </w:t>
            </w:r>
            <w:proofErr w:type="spellStart"/>
            <w:r w:rsidRPr="009A53EA">
              <w:rPr>
                <w:rFonts w:eastAsiaTheme="minorHAnsi"/>
                <w:lang w:val="fr-FR"/>
              </w:rPr>
              <w:t>oil</w:t>
            </w:r>
            <w:proofErr w:type="spellEnd"/>
            <w:r w:rsidRPr="009A53EA">
              <w:rPr>
                <w:rFonts w:eastAsiaTheme="minorHAnsi"/>
                <w:lang w:val="fr-FR"/>
              </w:rPr>
              <w:t>), t/y</w:t>
            </w:r>
          </w:p>
        </w:tc>
        <w:tc>
          <w:tcPr>
            <w:tcW w:w="4587" w:type="dxa"/>
            <w:gridSpan w:val="2"/>
          </w:tcPr>
          <w:p w:rsidR="00D67164" w:rsidRPr="009A53EA" w:rsidRDefault="00D67164" w:rsidP="00D67164">
            <w:pPr>
              <w:spacing w:after="0"/>
              <w:rPr>
                <w:rFonts w:eastAsiaTheme="minorHAnsi"/>
                <w:lang w:val="fr-FR"/>
              </w:rPr>
            </w:pPr>
          </w:p>
        </w:tc>
      </w:tr>
      <w:tr w:rsidR="00DD5AC4" w:rsidRPr="00FF613F"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Pr>
          <w:p w:rsidR="00DD5AC4" w:rsidRDefault="00DD5AC4" w:rsidP="00D67164">
            <w:pPr>
              <w:spacing w:after="0"/>
              <w:rPr>
                <w:rFonts w:eastAsiaTheme="minorHAnsi"/>
                <w:b/>
                <w:bCs/>
                <w:lang w:val="en-GB"/>
              </w:rPr>
            </w:pPr>
          </w:p>
        </w:tc>
        <w:tc>
          <w:tcPr>
            <w:tcW w:w="2448" w:type="dxa"/>
          </w:tcPr>
          <w:p w:rsidR="00DD5AC4" w:rsidRPr="009A53EA" w:rsidRDefault="00DD5AC4" w:rsidP="00F8053A">
            <w:pPr>
              <w:spacing w:after="0"/>
              <w:rPr>
                <w:rFonts w:eastAsiaTheme="minorHAnsi"/>
                <w:lang w:val="fr-FR"/>
              </w:rPr>
            </w:pPr>
            <w:proofErr w:type="spellStart"/>
            <w:r w:rsidRPr="009A53EA">
              <w:rPr>
                <w:rFonts w:eastAsiaTheme="minorHAnsi"/>
                <w:lang w:val="fr-FR"/>
              </w:rPr>
              <w:t>Solar</w:t>
            </w:r>
            <w:proofErr w:type="spellEnd"/>
            <w:r w:rsidRPr="009A53EA">
              <w:rPr>
                <w:rFonts w:eastAsiaTheme="minorHAnsi"/>
                <w:lang w:val="fr-FR"/>
              </w:rPr>
              <w:t xml:space="preserve"> (diesel </w:t>
            </w:r>
            <w:proofErr w:type="spellStart"/>
            <w:r w:rsidRPr="009A53EA">
              <w:rPr>
                <w:rFonts w:eastAsiaTheme="minorHAnsi"/>
                <w:lang w:val="fr-FR"/>
              </w:rPr>
              <w:t>oil</w:t>
            </w:r>
            <w:proofErr w:type="spellEnd"/>
            <w:r w:rsidRPr="009A53EA">
              <w:rPr>
                <w:rFonts w:eastAsiaTheme="minorHAnsi"/>
                <w:lang w:val="fr-FR"/>
              </w:rPr>
              <w:t>), t/y</w:t>
            </w:r>
          </w:p>
        </w:tc>
        <w:tc>
          <w:tcPr>
            <w:tcW w:w="4587" w:type="dxa"/>
            <w:gridSpan w:val="2"/>
          </w:tcPr>
          <w:p w:rsidR="00DD5AC4" w:rsidRPr="009A53EA" w:rsidRDefault="00DD5AC4" w:rsidP="00D67164">
            <w:pPr>
              <w:spacing w:after="0"/>
              <w:rPr>
                <w:rFonts w:eastAsiaTheme="minorHAnsi"/>
                <w:lang w:val="fr-FR"/>
              </w:rPr>
            </w:pPr>
          </w:p>
        </w:tc>
      </w:tr>
      <w:tr w:rsidR="00DD5AC4" w:rsidRPr="00FF613F"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Pr>
          <w:p w:rsidR="00DD5AC4" w:rsidRDefault="00DD5AC4" w:rsidP="00D67164">
            <w:pPr>
              <w:spacing w:after="0"/>
              <w:rPr>
                <w:rFonts w:eastAsiaTheme="minorHAnsi"/>
                <w:b/>
                <w:bCs/>
                <w:lang w:val="en-GB"/>
              </w:rPr>
            </w:pPr>
          </w:p>
        </w:tc>
        <w:tc>
          <w:tcPr>
            <w:tcW w:w="2448" w:type="dxa"/>
          </w:tcPr>
          <w:p w:rsidR="00DD5AC4" w:rsidRPr="00D67164" w:rsidRDefault="00DD5AC4" w:rsidP="00F8053A">
            <w:pPr>
              <w:spacing w:after="0"/>
              <w:rPr>
                <w:rFonts w:eastAsiaTheme="minorHAnsi"/>
                <w:lang w:val="en-GB"/>
              </w:rPr>
            </w:pPr>
            <w:r w:rsidRPr="00D67164">
              <w:rPr>
                <w:rFonts w:eastAsiaTheme="minorHAnsi"/>
                <w:lang w:val="en-GB"/>
              </w:rPr>
              <w:t>Natural gas, m3/y</w:t>
            </w:r>
          </w:p>
        </w:tc>
        <w:tc>
          <w:tcPr>
            <w:tcW w:w="4587" w:type="dxa"/>
            <w:gridSpan w:val="2"/>
          </w:tcPr>
          <w:p w:rsidR="00DD5AC4" w:rsidRPr="009A53EA" w:rsidRDefault="00DD5AC4" w:rsidP="00D67164">
            <w:pPr>
              <w:spacing w:after="0"/>
              <w:rPr>
                <w:rFonts w:eastAsiaTheme="minorHAnsi"/>
                <w:lang w:val="fr-FR"/>
              </w:rPr>
            </w:pPr>
          </w:p>
        </w:tc>
      </w:tr>
      <w:tr w:rsidR="00DD5AC4" w:rsidRPr="00FF613F"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Pr>
          <w:p w:rsidR="00DD5AC4" w:rsidRDefault="00DD5AC4" w:rsidP="00D67164">
            <w:pPr>
              <w:spacing w:after="0"/>
              <w:rPr>
                <w:rFonts w:eastAsiaTheme="minorHAnsi"/>
                <w:b/>
                <w:bCs/>
                <w:lang w:val="en-GB"/>
              </w:rPr>
            </w:pPr>
          </w:p>
        </w:tc>
        <w:tc>
          <w:tcPr>
            <w:tcW w:w="2448" w:type="dxa"/>
          </w:tcPr>
          <w:p w:rsidR="00DD5AC4" w:rsidRPr="00D67164" w:rsidRDefault="00DD5AC4" w:rsidP="00F8053A">
            <w:pPr>
              <w:spacing w:after="0"/>
              <w:rPr>
                <w:rFonts w:eastAsiaTheme="minorHAnsi"/>
                <w:lang w:val="en-GB"/>
              </w:rPr>
            </w:pPr>
            <w:r w:rsidRPr="00D67164">
              <w:rPr>
                <w:rFonts w:eastAsiaTheme="minorHAnsi"/>
                <w:lang w:val="en-GB"/>
              </w:rPr>
              <w:t>Coal t/y</w:t>
            </w:r>
          </w:p>
        </w:tc>
        <w:tc>
          <w:tcPr>
            <w:tcW w:w="4587" w:type="dxa"/>
            <w:gridSpan w:val="2"/>
          </w:tcPr>
          <w:p w:rsidR="00DD5AC4" w:rsidRPr="009A53EA" w:rsidRDefault="00DD5AC4" w:rsidP="00D67164">
            <w:pPr>
              <w:spacing w:after="0"/>
              <w:rPr>
                <w:rFonts w:eastAsiaTheme="minorHAnsi"/>
                <w:lang w:val="fr-FR"/>
              </w:rPr>
            </w:pPr>
          </w:p>
        </w:tc>
      </w:tr>
      <w:tr w:rsidR="00DD5AC4" w:rsidRPr="00FF613F"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Pr>
          <w:p w:rsidR="00DD5AC4" w:rsidRDefault="00DD5AC4" w:rsidP="00D67164">
            <w:pPr>
              <w:spacing w:after="0"/>
              <w:rPr>
                <w:rFonts w:eastAsiaTheme="minorHAnsi"/>
                <w:b/>
                <w:bCs/>
                <w:lang w:val="en-GB"/>
              </w:rPr>
            </w:pPr>
          </w:p>
        </w:tc>
        <w:tc>
          <w:tcPr>
            <w:tcW w:w="2448" w:type="dxa"/>
          </w:tcPr>
          <w:p w:rsidR="00DD5AC4" w:rsidRPr="00D67164" w:rsidRDefault="00DD5AC4" w:rsidP="00F8053A">
            <w:pPr>
              <w:spacing w:after="0"/>
              <w:rPr>
                <w:rFonts w:eastAsiaTheme="minorHAnsi"/>
                <w:lang w:val="en-GB"/>
              </w:rPr>
            </w:pPr>
            <w:r>
              <w:rPr>
                <w:rFonts w:eastAsiaTheme="minorHAnsi"/>
                <w:lang w:val="en-GB"/>
              </w:rPr>
              <w:t>Pet coke t/y</w:t>
            </w:r>
          </w:p>
        </w:tc>
        <w:tc>
          <w:tcPr>
            <w:tcW w:w="4587" w:type="dxa"/>
            <w:gridSpan w:val="2"/>
          </w:tcPr>
          <w:p w:rsidR="00DD5AC4" w:rsidRPr="009A53EA" w:rsidRDefault="00DD5AC4" w:rsidP="00D67164">
            <w:pPr>
              <w:spacing w:after="0"/>
              <w:rPr>
                <w:rFonts w:eastAsiaTheme="minorHAnsi"/>
                <w:lang w:val="fr-FR"/>
              </w:rPr>
            </w:pPr>
          </w:p>
        </w:tc>
      </w:tr>
      <w:tr w:rsidR="00DD5AC4" w:rsidRPr="00CE0380"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Pr>
          <w:p w:rsidR="00DD5AC4" w:rsidRPr="009A53EA" w:rsidRDefault="00DD5AC4" w:rsidP="00D67164">
            <w:pPr>
              <w:spacing w:after="0"/>
              <w:rPr>
                <w:rFonts w:eastAsiaTheme="minorHAnsi"/>
                <w:b/>
                <w:bCs/>
                <w:lang w:val="fr-FR"/>
              </w:rPr>
            </w:pPr>
          </w:p>
        </w:tc>
        <w:tc>
          <w:tcPr>
            <w:tcW w:w="2448" w:type="dxa"/>
          </w:tcPr>
          <w:p w:rsidR="00DD5AC4" w:rsidRPr="00DD5AC4" w:rsidRDefault="00DD5AC4" w:rsidP="00D67164">
            <w:pPr>
              <w:spacing w:after="0"/>
              <w:rPr>
                <w:rFonts w:eastAsiaTheme="minorHAnsi"/>
                <w:color w:val="FF0000"/>
                <w:lang w:val="fr-FR"/>
              </w:rPr>
            </w:pPr>
            <w:r w:rsidRPr="00DD5AC4">
              <w:rPr>
                <w:rFonts w:eastAsiaTheme="minorHAnsi"/>
                <w:color w:val="FF0000"/>
                <w:lang w:val="fr-FR"/>
              </w:rPr>
              <w:t>AFR 1</w:t>
            </w:r>
          </w:p>
        </w:tc>
        <w:tc>
          <w:tcPr>
            <w:tcW w:w="4587" w:type="dxa"/>
            <w:gridSpan w:val="2"/>
          </w:tcPr>
          <w:p w:rsidR="00DD5AC4" w:rsidRPr="009A53EA" w:rsidRDefault="00DD5AC4" w:rsidP="00D67164">
            <w:pPr>
              <w:spacing w:after="0"/>
              <w:rPr>
                <w:rFonts w:eastAsiaTheme="minorHAnsi"/>
                <w:lang w:val="fr-FR"/>
              </w:rPr>
            </w:pPr>
          </w:p>
        </w:tc>
      </w:tr>
      <w:tr w:rsidR="00DD5AC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Pr>
          <w:p w:rsidR="00DD5AC4" w:rsidRPr="009A53EA" w:rsidRDefault="00DD5AC4" w:rsidP="00D67164">
            <w:pPr>
              <w:spacing w:after="0"/>
              <w:rPr>
                <w:rFonts w:eastAsiaTheme="minorHAnsi"/>
                <w:b/>
                <w:bCs/>
                <w:lang w:val="fr-FR"/>
              </w:rPr>
            </w:pPr>
          </w:p>
        </w:tc>
        <w:tc>
          <w:tcPr>
            <w:tcW w:w="2448" w:type="dxa"/>
            <w:tcBorders>
              <w:bottom w:val="single" w:sz="4" w:space="0" w:color="000000"/>
            </w:tcBorders>
          </w:tcPr>
          <w:p w:rsidR="00DD5AC4" w:rsidRPr="00DD5AC4" w:rsidRDefault="00DD5AC4" w:rsidP="00D67164">
            <w:pPr>
              <w:spacing w:after="0"/>
              <w:rPr>
                <w:rFonts w:eastAsiaTheme="minorHAnsi"/>
                <w:color w:val="FF0000"/>
                <w:lang w:val="en-GB"/>
              </w:rPr>
            </w:pPr>
            <w:r w:rsidRPr="00DD5AC4">
              <w:rPr>
                <w:rFonts w:eastAsiaTheme="minorHAnsi"/>
                <w:color w:val="FF0000"/>
                <w:lang w:val="en-GB"/>
              </w:rPr>
              <w:t>AFR 2</w:t>
            </w:r>
          </w:p>
        </w:tc>
        <w:tc>
          <w:tcPr>
            <w:tcW w:w="4587" w:type="dxa"/>
            <w:gridSpan w:val="2"/>
            <w:tcBorders>
              <w:bottom w:val="single" w:sz="4" w:space="0" w:color="000000"/>
            </w:tcBorders>
          </w:tcPr>
          <w:p w:rsidR="00DD5AC4" w:rsidRPr="00D67164" w:rsidRDefault="00DD5AC4" w:rsidP="00D67164">
            <w:pPr>
              <w:spacing w:after="0"/>
              <w:rPr>
                <w:rFonts w:eastAsiaTheme="minorHAnsi"/>
                <w:lang w:val="en-GB"/>
              </w:rPr>
            </w:pPr>
          </w:p>
        </w:tc>
      </w:tr>
      <w:tr w:rsidR="00DD5AC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Pr>
          <w:p w:rsidR="00DD5AC4" w:rsidRPr="00D67164" w:rsidRDefault="00DD5AC4" w:rsidP="00D67164">
            <w:pPr>
              <w:spacing w:after="0"/>
              <w:rPr>
                <w:rFonts w:eastAsiaTheme="minorHAnsi"/>
                <w:b/>
                <w:bCs/>
                <w:lang w:val="en-GB"/>
              </w:rPr>
            </w:pPr>
          </w:p>
        </w:tc>
        <w:tc>
          <w:tcPr>
            <w:tcW w:w="2448" w:type="dxa"/>
            <w:tcBorders>
              <w:bottom w:val="single" w:sz="4" w:space="0" w:color="000000"/>
            </w:tcBorders>
          </w:tcPr>
          <w:p w:rsidR="00DD5AC4" w:rsidRPr="00DD5AC4" w:rsidRDefault="00DD5AC4" w:rsidP="00D67164">
            <w:pPr>
              <w:spacing w:after="0"/>
              <w:rPr>
                <w:rFonts w:eastAsiaTheme="minorHAnsi"/>
                <w:color w:val="FF0000"/>
                <w:lang w:val="en-GB"/>
              </w:rPr>
            </w:pPr>
            <w:r w:rsidRPr="00DD5AC4">
              <w:rPr>
                <w:rFonts w:eastAsiaTheme="minorHAnsi"/>
                <w:color w:val="FF0000"/>
                <w:lang w:val="en-GB"/>
              </w:rPr>
              <w:t>AFR 3</w:t>
            </w:r>
          </w:p>
        </w:tc>
        <w:tc>
          <w:tcPr>
            <w:tcW w:w="4587" w:type="dxa"/>
            <w:gridSpan w:val="2"/>
            <w:tcBorders>
              <w:bottom w:val="single" w:sz="4" w:space="0" w:color="000000"/>
            </w:tcBorders>
          </w:tcPr>
          <w:p w:rsidR="00DD5AC4" w:rsidRPr="00D67164" w:rsidRDefault="00DD5AC4" w:rsidP="00D67164">
            <w:pPr>
              <w:spacing w:after="0"/>
              <w:rPr>
                <w:rFonts w:eastAsiaTheme="minorHAnsi"/>
                <w:lang w:val="en-GB"/>
              </w:rPr>
            </w:pPr>
          </w:p>
        </w:tc>
      </w:tr>
      <w:tr w:rsidR="00DD5AC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Borders>
              <w:bottom w:val="single" w:sz="4" w:space="0" w:color="000000"/>
            </w:tcBorders>
          </w:tcPr>
          <w:p w:rsidR="00DD5AC4" w:rsidRPr="00D67164" w:rsidRDefault="00DD5AC4" w:rsidP="00D67164">
            <w:pPr>
              <w:spacing w:after="0"/>
              <w:rPr>
                <w:rFonts w:eastAsiaTheme="minorHAnsi"/>
                <w:b/>
                <w:bCs/>
                <w:lang w:val="en-GB"/>
              </w:rPr>
            </w:pPr>
          </w:p>
        </w:tc>
        <w:tc>
          <w:tcPr>
            <w:tcW w:w="2448" w:type="dxa"/>
            <w:tcBorders>
              <w:bottom w:val="single" w:sz="4" w:space="0" w:color="000000"/>
            </w:tcBorders>
          </w:tcPr>
          <w:p w:rsidR="00DD5AC4" w:rsidRPr="00DD5AC4" w:rsidRDefault="00DD5AC4" w:rsidP="00D67164">
            <w:pPr>
              <w:spacing w:after="0"/>
              <w:rPr>
                <w:rFonts w:eastAsiaTheme="minorHAnsi"/>
                <w:color w:val="FF0000"/>
                <w:lang w:val="en-GB"/>
              </w:rPr>
            </w:pPr>
            <w:r w:rsidRPr="00DD5AC4">
              <w:rPr>
                <w:rFonts w:eastAsiaTheme="minorHAnsi"/>
                <w:color w:val="FF0000"/>
                <w:lang w:val="en-GB"/>
              </w:rPr>
              <w:t>…..</w:t>
            </w:r>
          </w:p>
        </w:tc>
        <w:tc>
          <w:tcPr>
            <w:tcW w:w="4587" w:type="dxa"/>
            <w:gridSpan w:val="2"/>
            <w:tcBorders>
              <w:bottom w:val="single" w:sz="4" w:space="0" w:color="000000"/>
            </w:tcBorders>
          </w:tcPr>
          <w:p w:rsidR="00DD5AC4" w:rsidRPr="00D67164" w:rsidRDefault="00DD5AC4" w:rsidP="00D67164">
            <w:pPr>
              <w:spacing w:after="0"/>
              <w:rPr>
                <w:rFonts w:eastAsiaTheme="minorHAnsi"/>
                <w:lang w:val="en-GB"/>
              </w:rPr>
            </w:pPr>
          </w:p>
        </w:tc>
      </w:tr>
      <w:tr w:rsidR="00DD5AC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shd w:val="clear" w:color="auto" w:fill="D9D9D9"/>
          </w:tcPr>
          <w:p w:rsidR="00DD5AC4" w:rsidRPr="00D67164" w:rsidRDefault="00DD5AC4" w:rsidP="00D67164">
            <w:pPr>
              <w:spacing w:after="0"/>
              <w:rPr>
                <w:rFonts w:eastAsiaTheme="minorHAnsi"/>
                <w:b/>
                <w:bCs/>
                <w:lang w:val="en-GB"/>
              </w:rPr>
            </w:pPr>
          </w:p>
        </w:tc>
        <w:tc>
          <w:tcPr>
            <w:tcW w:w="2448" w:type="dxa"/>
            <w:shd w:val="clear" w:color="auto" w:fill="D9D9D9"/>
          </w:tcPr>
          <w:p w:rsidR="00DD5AC4" w:rsidRPr="00D67164" w:rsidRDefault="00DD5AC4" w:rsidP="00D67164">
            <w:pPr>
              <w:spacing w:after="0"/>
              <w:ind w:left="360"/>
              <w:rPr>
                <w:rFonts w:ascii="Arial" w:eastAsiaTheme="minorHAnsi" w:hAnsi="Arial" w:cs="Arial"/>
                <w:b/>
                <w:lang w:val="en-GB"/>
              </w:rPr>
            </w:pPr>
            <w:r w:rsidRPr="00D67164">
              <w:rPr>
                <w:rFonts w:ascii="Arial" w:eastAsiaTheme="minorHAnsi" w:hAnsi="Arial" w:cs="Arial"/>
                <w:b/>
                <w:lang w:val="en-GB"/>
              </w:rPr>
              <w:t>Source</w:t>
            </w:r>
          </w:p>
        </w:tc>
        <w:tc>
          <w:tcPr>
            <w:tcW w:w="4587" w:type="dxa"/>
            <w:gridSpan w:val="2"/>
            <w:shd w:val="clear" w:color="auto" w:fill="D9D9D9"/>
          </w:tcPr>
          <w:p w:rsidR="00DD5AC4" w:rsidRPr="00D67164" w:rsidRDefault="00DD5AC4" w:rsidP="00D67164">
            <w:pPr>
              <w:spacing w:after="0"/>
              <w:ind w:left="360"/>
              <w:rPr>
                <w:rFonts w:ascii="Arial" w:eastAsiaTheme="minorHAnsi" w:hAnsi="Arial" w:cs="Arial"/>
                <w:b/>
                <w:lang w:val="en-GB"/>
              </w:rPr>
            </w:pPr>
            <w:r w:rsidRPr="00D67164">
              <w:rPr>
                <w:rFonts w:ascii="Arial" w:eastAsiaTheme="minorHAnsi" w:hAnsi="Arial" w:cs="Arial"/>
                <w:b/>
                <w:lang w:val="en-GB"/>
              </w:rPr>
              <w:t>Consumption</w:t>
            </w:r>
          </w:p>
        </w:tc>
      </w:tr>
      <w:tr w:rsidR="00DD5AC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val="restart"/>
          </w:tcPr>
          <w:p w:rsidR="00DD5AC4" w:rsidRPr="00D67164" w:rsidRDefault="00DD5AC4" w:rsidP="00D67164">
            <w:pPr>
              <w:spacing w:after="0"/>
              <w:rPr>
                <w:rFonts w:eastAsiaTheme="minorHAnsi"/>
                <w:b/>
                <w:bCs/>
                <w:lang w:val="en-GB"/>
              </w:rPr>
            </w:pPr>
            <w:r w:rsidRPr="00D67164">
              <w:rPr>
                <w:rFonts w:eastAsiaTheme="minorHAnsi"/>
                <w:b/>
                <w:bCs/>
                <w:lang w:val="en-GB"/>
              </w:rPr>
              <w:t xml:space="preserve">Electricity </w:t>
            </w:r>
          </w:p>
        </w:tc>
        <w:tc>
          <w:tcPr>
            <w:tcW w:w="2448" w:type="dxa"/>
          </w:tcPr>
          <w:p w:rsidR="00DD5AC4" w:rsidRPr="00D67164" w:rsidRDefault="00DD5AC4" w:rsidP="00D67164">
            <w:pPr>
              <w:spacing w:after="0"/>
              <w:rPr>
                <w:rFonts w:eastAsiaTheme="minorHAnsi"/>
                <w:lang w:val="en-GB"/>
              </w:rPr>
            </w:pPr>
            <w:r w:rsidRPr="00D67164">
              <w:rPr>
                <w:rFonts w:eastAsiaTheme="minorHAnsi"/>
                <w:lang w:val="en-GB"/>
              </w:rPr>
              <w:t xml:space="preserve">National </w:t>
            </w:r>
            <w:proofErr w:type="spellStart"/>
            <w:r w:rsidRPr="00D67164">
              <w:rPr>
                <w:rFonts w:eastAsiaTheme="minorHAnsi"/>
                <w:lang w:val="en-GB"/>
              </w:rPr>
              <w:t>Grid</w:t>
            </w:r>
            <w:r w:rsidRPr="00D67164">
              <w:rPr>
                <w:rFonts w:ascii="Arial" w:eastAsiaTheme="minorHAnsi" w:hAnsi="Arial" w:cs="Arial"/>
                <w:bCs/>
                <w:lang w:val="en-GB"/>
              </w:rPr>
              <w:t>kWh</w:t>
            </w:r>
            <w:proofErr w:type="spellEnd"/>
            <w:r w:rsidRPr="00D67164">
              <w:rPr>
                <w:rFonts w:ascii="Arial" w:eastAsiaTheme="minorHAnsi" w:hAnsi="Arial" w:cs="Arial"/>
                <w:bCs/>
                <w:lang w:val="en-GB"/>
              </w:rPr>
              <w:t>/y</w:t>
            </w:r>
          </w:p>
        </w:tc>
        <w:tc>
          <w:tcPr>
            <w:tcW w:w="4587" w:type="dxa"/>
            <w:gridSpan w:val="2"/>
          </w:tcPr>
          <w:p w:rsidR="00DD5AC4" w:rsidRPr="00D67164" w:rsidRDefault="00DD5AC4" w:rsidP="00D67164">
            <w:pPr>
              <w:spacing w:after="0"/>
              <w:rPr>
                <w:rFonts w:eastAsiaTheme="minorHAnsi"/>
                <w:lang w:val="en-GB"/>
              </w:rPr>
            </w:pPr>
          </w:p>
        </w:tc>
      </w:tr>
      <w:tr w:rsidR="00DD5AC4" w:rsidRPr="00D67164" w:rsidTr="00D67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0"/>
        </w:trPr>
        <w:tc>
          <w:tcPr>
            <w:tcW w:w="2319" w:type="dxa"/>
            <w:vMerge/>
            <w:tcBorders>
              <w:bottom w:val="single" w:sz="2" w:space="0" w:color="auto"/>
            </w:tcBorders>
          </w:tcPr>
          <w:p w:rsidR="00DD5AC4" w:rsidRPr="00D67164" w:rsidRDefault="00DD5AC4" w:rsidP="00D67164">
            <w:pPr>
              <w:spacing w:after="0"/>
              <w:rPr>
                <w:rFonts w:eastAsiaTheme="minorHAnsi"/>
                <w:b/>
                <w:bCs/>
                <w:lang w:val="en-GB"/>
              </w:rPr>
            </w:pPr>
          </w:p>
        </w:tc>
        <w:tc>
          <w:tcPr>
            <w:tcW w:w="2448" w:type="dxa"/>
            <w:tcBorders>
              <w:bottom w:val="single" w:sz="2" w:space="0" w:color="auto"/>
            </w:tcBorders>
          </w:tcPr>
          <w:p w:rsidR="00DD5AC4" w:rsidRPr="00D67164" w:rsidRDefault="00DD5AC4" w:rsidP="00D67164">
            <w:pPr>
              <w:spacing w:after="0"/>
              <w:rPr>
                <w:rFonts w:eastAsiaTheme="minorHAnsi"/>
                <w:lang w:val="en-GB"/>
              </w:rPr>
            </w:pPr>
            <w:r w:rsidRPr="00D67164">
              <w:rPr>
                <w:rFonts w:eastAsiaTheme="minorHAnsi"/>
                <w:lang w:val="en-GB"/>
              </w:rPr>
              <w:t>Self</w:t>
            </w:r>
            <w:r>
              <w:rPr>
                <w:rFonts w:eastAsiaTheme="minorHAnsi"/>
                <w:lang w:val="en-GB"/>
              </w:rPr>
              <w:t>-</w:t>
            </w:r>
            <w:proofErr w:type="spellStart"/>
            <w:r w:rsidRPr="00D67164">
              <w:rPr>
                <w:rFonts w:eastAsiaTheme="minorHAnsi"/>
                <w:lang w:val="en-GB"/>
              </w:rPr>
              <w:t>generated</w:t>
            </w:r>
            <w:r w:rsidRPr="00D67164">
              <w:rPr>
                <w:rFonts w:ascii="Arial" w:eastAsiaTheme="minorHAnsi" w:hAnsi="Arial" w:cs="Arial"/>
                <w:bCs/>
                <w:lang w:val="en-GB"/>
              </w:rPr>
              <w:t>kWh</w:t>
            </w:r>
            <w:proofErr w:type="spellEnd"/>
            <w:r w:rsidRPr="00D67164">
              <w:rPr>
                <w:rFonts w:ascii="Arial" w:eastAsiaTheme="minorHAnsi" w:hAnsi="Arial" w:cs="Arial"/>
                <w:bCs/>
                <w:lang w:val="en-GB"/>
              </w:rPr>
              <w:t>/y</w:t>
            </w:r>
          </w:p>
        </w:tc>
        <w:tc>
          <w:tcPr>
            <w:tcW w:w="4587" w:type="dxa"/>
            <w:gridSpan w:val="2"/>
            <w:tcBorders>
              <w:bottom w:val="single" w:sz="2" w:space="0" w:color="auto"/>
            </w:tcBorders>
          </w:tcPr>
          <w:p w:rsidR="00DD5AC4" w:rsidRPr="00D67164" w:rsidRDefault="00DD5AC4" w:rsidP="00D67164">
            <w:pPr>
              <w:spacing w:after="0"/>
              <w:rPr>
                <w:rFonts w:eastAsiaTheme="minorHAnsi"/>
                <w:lang w:val="en-GB"/>
              </w:rPr>
            </w:pPr>
          </w:p>
        </w:tc>
      </w:tr>
      <w:tr w:rsidR="00DD5AC4" w:rsidRPr="00FF613F" w:rsidTr="00D67164">
        <w:trPr>
          <w:trHeight w:val="20"/>
        </w:trPr>
        <w:tc>
          <w:tcPr>
            <w:tcW w:w="4767" w:type="dxa"/>
            <w:gridSpan w:val="2"/>
            <w:tcBorders>
              <w:top w:val="single" w:sz="2" w:space="0" w:color="auto"/>
              <w:left w:val="single" w:sz="2" w:space="0" w:color="auto"/>
              <w:bottom w:val="single" w:sz="2" w:space="0" w:color="auto"/>
              <w:right w:val="single" w:sz="2" w:space="0" w:color="auto"/>
            </w:tcBorders>
            <w:shd w:val="clear" w:color="auto" w:fill="D9D9D9"/>
          </w:tcPr>
          <w:p w:rsidR="00DD5AC4" w:rsidRPr="00D67164" w:rsidRDefault="00DD5AC4" w:rsidP="00D67164">
            <w:pPr>
              <w:spacing w:after="0"/>
              <w:ind w:left="360"/>
              <w:jc w:val="center"/>
              <w:rPr>
                <w:rFonts w:ascii="Arial" w:eastAsiaTheme="minorHAnsi" w:hAnsi="Arial" w:cs="Arial"/>
                <w:b/>
                <w:lang w:val="en-GB"/>
              </w:rPr>
            </w:pPr>
            <w:r w:rsidRPr="00D67164">
              <w:rPr>
                <w:rFonts w:ascii="Arial" w:eastAsiaTheme="minorHAnsi" w:hAnsi="Arial" w:cs="Arial"/>
                <w:b/>
                <w:lang w:val="en-GB"/>
              </w:rPr>
              <w:t>Products</w:t>
            </w:r>
            <w:r>
              <w:rPr>
                <w:rFonts w:ascii="Arial" w:eastAsiaTheme="minorHAnsi" w:hAnsi="Arial" w:cs="Arial"/>
                <w:b/>
                <w:lang w:val="en-GB"/>
              </w:rPr>
              <w:t>/waste</w:t>
            </w:r>
          </w:p>
        </w:tc>
        <w:tc>
          <w:tcPr>
            <w:tcW w:w="4587" w:type="dxa"/>
            <w:gridSpan w:val="2"/>
            <w:tcBorders>
              <w:top w:val="single" w:sz="2" w:space="0" w:color="auto"/>
              <w:left w:val="single" w:sz="2" w:space="0" w:color="auto"/>
              <w:bottom w:val="single" w:sz="2" w:space="0" w:color="auto"/>
              <w:right w:val="single" w:sz="2" w:space="0" w:color="auto"/>
            </w:tcBorders>
            <w:shd w:val="clear" w:color="auto" w:fill="D9D9D9"/>
          </w:tcPr>
          <w:p w:rsidR="00DD5AC4" w:rsidRPr="009A53EA" w:rsidRDefault="00DD5AC4" w:rsidP="00D67164">
            <w:pPr>
              <w:spacing w:after="0"/>
              <w:ind w:left="360"/>
              <w:jc w:val="center"/>
              <w:rPr>
                <w:rFonts w:ascii="Arial" w:eastAsiaTheme="minorHAnsi" w:hAnsi="Arial" w:cs="Arial"/>
                <w:b/>
                <w:lang w:val="fr-FR"/>
              </w:rPr>
            </w:pPr>
            <w:proofErr w:type="spellStart"/>
            <w:r w:rsidRPr="009A53EA">
              <w:rPr>
                <w:rFonts w:ascii="Arial" w:eastAsiaTheme="minorHAnsi" w:hAnsi="Arial" w:cs="Arial"/>
                <w:b/>
                <w:lang w:val="fr-FR"/>
              </w:rPr>
              <w:t>Actual</w:t>
            </w:r>
            <w:proofErr w:type="spellEnd"/>
            <w:r w:rsidR="00F8053A">
              <w:rPr>
                <w:rFonts w:ascii="Arial" w:eastAsiaTheme="minorHAnsi" w:hAnsi="Arial" w:cs="Arial"/>
                <w:b/>
                <w:lang w:val="fr-FR"/>
              </w:rPr>
              <w:t xml:space="preserve"> </w:t>
            </w:r>
            <w:proofErr w:type="spellStart"/>
            <w:r w:rsidRPr="009A53EA">
              <w:rPr>
                <w:rFonts w:ascii="Arial" w:eastAsiaTheme="minorHAnsi" w:hAnsi="Arial" w:cs="Arial"/>
                <w:b/>
                <w:lang w:val="fr-FR"/>
              </w:rPr>
              <w:t>Average</w:t>
            </w:r>
            <w:proofErr w:type="spellEnd"/>
            <w:r w:rsidRPr="009A53EA">
              <w:rPr>
                <w:rFonts w:ascii="Arial" w:eastAsiaTheme="minorHAnsi" w:hAnsi="Arial" w:cs="Arial"/>
                <w:b/>
                <w:lang w:val="fr-FR"/>
              </w:rPr>
              <w:t xml:space="preserve"> Production, t/y</w:t>
            </w:r>
          </w:p>
        </w:tc>
      </w:tr>
      <w:tr w:rsidR="00DD5AC4" w:rsidRPr="00D67164" w:rsidTr="00D67164">
        <w:trPr>
          <w:trHeight w:val="20"/>
        </w:trPr>
        <w:tc>
          <w:tcPr>
            <w:tcW w:w="4767" w:type="dxa"/>
            <w:gridSpan w:val="2"/>
            <w:tcBorders>
              <w:top w:val="single" w:sz="2" w:space="0" w:color="auto"/>
              <w:left w:val="single" w:sz="2" w:space="0" w:color="auto"/>
              <w:bottom w:val="single" w:sz="2" w:space="0" w:color="auto"/>
              <w:right w:val="single" w:sz="2" w:space="0" w:color="auto"/>
            </w:tcBorders>
          </w:tcPr>
          <w:p w:rsidR="00DD5AC4" w:rsidRPr="00D67164" w:rsidRDefault="00DD5AC4" w:rsidP="00D67164">
            <w:pPr>
              <w:spacing w:after="0"/>
              <w:rPr>
                <w:rFonts w:ascii="Arial" w:eastAsiaTheme="minorHAnsi" w:hAnsi="Arial" w:cs="Arial"/>
                <w:bCs/>
                <w:iCs/>
                <w:lang w:val="en-GB"/>
              </w:rPr>
            </w:pPr>
            <w:r>
              <w:rPr>
                <w:rFonts w:ascii="Arial" w:eastAsiaTheme="minorHAnsi" w:hAnsi="Arial" w:cs="Arial"/>
                <w:bCs/>
                <w:iCs/>
                <w:lang w:val="en-GB"/>
              </w:rPr>
              <w:t>Clinker</w:t>
            </w:r>
          </w:p>
        </w:tc>
        <w:tc>
          <w:tcPr>
            <w:tcW w:w="4587" w:type="dxa"/>
            <w:gridSpan w:val="2"/>
            <w:tcBorders>
              <w:top w:val="single" w:sz="2" w:space="0" w:color="auto"/>
              <w:left w:val="single" w:sz="2" w:space="0" w:color="auto"/>
              <w:bottom w:val="single" w:sz="2" w:space="0" w:color="auto"/>
              <w:right w:val="single" w:sz="2" w:space="0" w:color="auto"/>
            </w:tcBorders>
          </w:tcPr>
          <w:p w:rsidR="00DD5AC4" w:rsidRPr="00D67164" w:rsidRDefault="00DD5AC4" w:rsidP="00D67164">
            <w:pPr>
              <w:spacing w:after="0"/>
              <w:rPr>
                <w:rFonts w:ascii="Arial" w:eastAsiaTheme="minorHAnsi" w:hAnsi="Arial" w:cs="Arial"/>
                <w:lang w:val="en-GB"/>
              </w:rPr>
            </w:pPr>
          </w:p>
        </w:tc>
      </w:tr>
      <w:tr w:rsidR="00DD5AC4" w:rsidRPr="00D67164" w:rsidTr="00D67164">
        <w:trPr>
          <w:trHeight w:val="20"/>
        </w:trPr>
        <w:tc>
          <w:tcPr>
            <w:tcW w:w="4767" w:type="dxa"/>
            <w:gridSpan w:val="2"/>
            <w:tcBorders>
              <w:top w:val="single" w:sz="2" w:space="0" w:color="auto"/>
              <w:left w:val="single" w:sz="2" w:space="0" w:color="auto"/>
              <w:bottom w:val="single" w:sz="2" w:space="0" w:color="auto"/>
              <w:right w:val="single" w:sz="2" w:space="0" w:color="auto"/>
            </w:tcBorders>
          </w:tcPr>
          <w:p w:rsidR="00DD5AC4" w:rsidRPr="00D67164" w:rsidRDefault="00DD5AC4" w:rsidP="00D67164">
            <w:pPr>
              <w:spacing w:after="0"/>
              <w:rPr>
                <w:rFonts w:ascii="Arial" w:eastAsiaTheme="minorHAnsi" w:hAnsi="Arial" w:cs="Arial"/>
                <w:bCs/>
                <w:iCs/>
                <w:lang w:val="en-GB"/>
              </w:rPr>
            </w:pPr>
            <w:r>
              <w:rPr>
                <w:rFonts w:ascii="Arial" w:eastAsiaTheme="minorHAnsi" w:hAnsi="Arial" w:cs="Arial"/>
                <w:bCs/>
                <w:iCs/>
                <w:lang w:val="en-GB"/>
              </w:rPr>
              <w:t>Cement</w:t>
            </w:r>
          </w:p>
        </w:tc>
        <w:tc>
          <w:tcPr>
            <w:tcW w:w="4587" w:type="dxa"/>
            <w:gridSpan w:val="2"/>
            <w:tcBorders>
              <w:top w:val="single" w:sz="2" w:space="0" w:color="auto"/>
              <w:left w:val="single" w:sz="2" w:space="0" w:color="auto"/>
              <w:bottom w:val="single" w:sz="2" w:space="0" w:color="auto"/>
              <w:right w:val="single" w:sz="2" w:space="0" w:color="auto"/>
            </w:tcBorders>
          </w:tcPr>
          <w:p w:rsidR="00DD5AC4" w:rsidRPr="00D67164" w:rsidRDefault="00DD5AC4" w:rsidP="00D67164">
            <w:pPr>
              <w:spacing w:after="0"/>
              <w:rPr>
                <w:rFonts w:ascii="Arial" w:eastAsiaTheme="minorHAnsi" w:hAnsi="Arial" w:cs="Arial"/>
                <w:lang w:val="en-GB"/>
              </w:rPr>
            </w:pPr>
          </w:p>
        </w:tc>
      </w:tr>
      <w:tr w:rsidR="00DD5AC4" w:rsidRPr="00D67164" w:rsidTr="00D67164">
        <w:trPr>
          <w:trHeight w:val="20"/>
        </w:trPr>
        <w:tc>
          <w:tcPr>
            <w:tcW w:w="4767" w:type="dxa"/>
            <w:gridSpan w:val="2"/>
            <w:tcBorders>
              <w:top w:val="single" w:sz="2" w:space="0" w:color="auto"/>
              <w:left w:val="single" w:sz="2" w:space="0" w:color="auto"/>
              <w:bottom w:val="single" w:sz="2" w:space="0" w:color="auto"/>
              <w:right w:val="single" w:sz="2" w:space="0" w:color="auto"/>
            </w:tcBorders>
          </w:tcPr>
          <w:p w:rsidR="00DD5AC4" w:rsidRPr="00D67164" w:rsidRDefault="00DD5AC4" w:rsidP="00D67164">
            <w:pPr>
              <w:spacing w:after="0"/>
              <w:rPr>
                <w:rFonts w:ascii="Arial" w:eastAsiaTheme="minorHAnsi" w:hAnsi="Arial" w:cs="Arial"/>
                <w:bCs/>
                <w:iCs/>
                <w:lang w:val="en-GB"/>
              </w:rPr>
            </w:pPr>
            <w:r>
              <w:rPr>
                <w:rFonts w:ascii="Arial" w:eastAsiaTheme="minorHAnsi" w:hAnsi="Arial" w:cs="Arial"/>
                <w:bCs/>
                <w:iCs/>
                <w:lang w:val="en-GB"/>
              </w:rPr>
              <w:t>By-pass dust</w:t>
            </w:r>
          </w:p>
        </w:tc>
        <w:tc>
          <w:tcPr>
            <w:tcW w:w="4587" w:type="dxa"/>
            <w:gridSpan w:val="2"/>
            <w:tcBorders>
              <w:top w:val="single" w:sz="2" w:space="0" w:color="auto"/>
              <w:left w:val="single" w:sz="2" w:space="0" w:color="auto"/>
              <w:bottom w:val="single" w:sz="2" w:space="0" w:color="auto"/>
              <w:right w:val="single" w:sz="2" w:space="0" w:color="auto"/>
            </w:tcBorders>
          </w:tcPr>
          <w:p w:rsidR="00DD5AC4" w:rsidRPr="00D67164" w:rsidRDefault="00DD5AC4" w:rsidP="00D67164">
            <w:pPr>
              <w:spacing w:after="0"/>
              <w:rPr>
                <w:rFonts w:ascii="Arial" w:eastAsiaTheme="minorHAnsi" w:hAnsi="Arial" w:cs="Arial"/>
                <w:lang w:val="en-GB"/>
              </w:rPr>
            </w:pPr>
          </w:p>
        </w:tc>
      </w:tr>
      <w:tr w:rsidR="00DD5AC4" w:rsidRPr="00D67164" w:rsidTr="00D67164">
        <w:trPr>
          <w:trHeight w:val="20"/>
        </w:trPr>
        <w:tc>
          <w:tcPr>
            <w:tcW w:w="4767" w:type="dxa"/>
            <w:gridSpan w:val="2"/>
            <w:tcBorders>
              <w:top w:val="single" w:sz="2" w:space="0" w:color="auto"/>
              <w:left w:val="single" w:sz="2" w:space="0" w:color="auto"/>
              <w:bottom w:val="single" w:sz="2" w:space="0" w:color="auto"/>
              <w:right w:val="single" w:sz="2" w:space="0" w:color="auto"/>
            </w:tcBorders>
          </w:tcPr>
          <w:p w:rsidR="00DD5AC4" w:rsidRPr="00D67164" w:rsidRDefault="00DD5AC4" w:rsidP="00D67164">
            <w:pPr>
              <w:spacing w:after="0"/>
              <w:rPr>
                <w:rFonts w:ascii="Arial" w:eastAsiaTheme="minorHAnsi" w:hAnsi="Arial" w:cs="Arial"/>
                <w:bCs/>
                <w:iCs/>
                <w:lang w:val="en-GB"/>
              </w:rPr>
            </w:pPr>
            <w:r w:rsidRPr="00D67164">
              <w:rPr>
                <w:rFonts w:ascii="Arial" w:eastAsiaTheme="minorHAnsi" w:hAnsi="Arial" w:cs="Arial"/>
                <w:bCs/>
                <w:iCs/>
                <w:lang w:val="en-GB"/>
              </w:rPr>
              <w:t>CKD</w:t>
            </w:r>
          </w:p>
        </w:tc>
        <w:tc>
          <w:tcPr>
            <w:tcW w:w="4587" w:type="dxa"/>
            <w:gridSpan w:val="2"/>
            <w:tcBorders>
              <w:top w:val="single" w:sz="2" w:space="0" w:color="auto"/>
              <w:left w:val="single" w:sz="2" w:space="0" w:color="auto"/>
              <w:bottom w:val="single" w:sz="2" w:space="0" w:color="auto"/>
              <w:right w:val="single" w:sz="2" w:space="0" w:color="auto"/>
            </w:tcBorders>
          </w:tcPr>
          <w:p w:rsidR="00DD5AC4" w:rsidRPr="00D67164" w:rsidRDefault="00DD5AC4" w:rsidP="00D67164">
            <w:pPr>
              <w:spacing w:after="0"/>
              <w:rPr>
                <w:rFonts w:ascii="Arial" w:eastAsiaTheme="minorHAnsi" w:hAnsi="Arial" w:cs="Arial"/>
                <w:lang w:val="en-GB"/>
              </w:rPr>
            </w:pPr>
          </w:p>
        </w:tc>
      </w:tr>
    </w:tbl>
    <w:p w:rsidR="00D67164" w:rsidRDefault="00D67164" w:rsidP="00D67164"/>
    <w:p w:rsidR="001130CB" w:rsidRDefault="00F716C3" w:rsidP="008F0044">
      <w:r>
        <w:t xml:space="preserve">The company is requested </w:t>
      </w:r>
      <w:r w:rsidR="00F445EC">
        <w:t xml:space="preserve">to attach an analysis </w:t>
      </w:r>
      <w:r w:rsidR="008F0044">
        <w:t xml:space="preserve">of the coal and </w:t>
      </w:r>
      <w:proofErr w:type="spellStart"/>
      <w:r w:rsidR="008F0044">
        <w:t>petcoke</w:t>
      </w:r>
      <w:proofErr w:type="spellEnd"/>
      <w:r w:rsidR="008F0044">
        <w:t>.</w:t>
      </w:r>
    </w:p>
    <w:p w:rsidR="00A060A1" w:rsidRDefault="00A060A1" w:rsidP="00F445EC">
      <w:r>
        <w:br w:type="page"/>
      </w:r>
    </w:p>
    <w:p w:rsidR="002A2D62" w:rsidRDefault="002A2D62" w:rsidP="002A2D62">
      <w:pPr>
        <w:pStyle w:val="Heading1"/>
        <w:numPr>
          <w:ilvl w:val="0"/>
          <w:numId w:val="1"/>
        </w:numPr>
      </w:pPr>
      <w:bookmarkStart w:id="3" w:name="_Toc442974870"/>
      <w:r>
        <w:lastRenderedPageBreak/>
        <w:t>Emissions and compliance status</w:t>
      </w:r>
      <w:bookmarkEnd w:id="3"/>
    </w:p>
    <w:p w:rsidR="000F469C" w:rsidRDefault="000F469C" w:rsidP="00CA790F">
      <w:pPr>
        <w:pStyle w:val="Heading2"/>
        <w:numPr>
          <w:ilvl w:val="1"/>
          <w:numId w:val="4"/>
        </w:numPr>
      </w:pPr>
      <w:bookmarkStart w:id="4" w:name="_Toc442974871"/>
      <w:r>
        <w:t>Stack emissions</w:t>
      </w:r>
      <w:bookmarkEnd w:id="4"/>
    </w:p>
    <w:p w:rsidR="00AB0D33" w:rsidRDefault="00E93B00" w:rsidP="00AB0D33">
      <w:r>
        <w:t xml:space="preserve">Cement plants are required by law to perform stack </w:t>
      </w:r>
      <w:r w:rsidR="00C70A55">
        <w:t xml:space="preserve">emission </w:t>
      </w:r>
      <w:r>
        <w:t xml:space="preserve">analysis every </w:t>
      </w:r>
      <w:r w:rsidR="00AB0D33">
        <w:t>3</w:t>
      </w:r>
      <w:r>
        <w:t xml:space="preserve"> months </w:t>
      </w:r>
      <w:r w:rsidR="00AB0D33">
        <w:t xml:space="preserve">for heavy metals, dioxins and furans </w:t>
      </w:r>
      <w:r w:rsidR="00C70A55">
        <w:t xml:space="preserve">which means that the performance report will include </w:t>
      </w:r>
      <w:r w:rsidR="00AB0D33">
        <w:t>4</w:t>
      </w:r>
      <w:r w:rsidR="00C70A55">
        <w:t xml:space="preserve"> sets of results of analysis. </w:t>
      </w:r>
      <w:r w:rsidR="00AB0D33">
        <w:t xml:space="preserve">Since the law requires yearly reporting of emissions in the environmental register, the other parameters will be measured on yearly basis or reported from the continuous monitoring equipment as maximum daily average. </w:t>
      </w:r>
    </w:p>
    <w:p w:rsidR="00AB0D33" w:rsidRDefault="00EA0B02" w:rsidP="00AB0D33">
      <w:r>
        <w:t xml:space="preserve">The results should be annexed to the report. </w:t>
      </w:r>
    </w:p>
    <w:p w:rsidR="00D67164" w:rsidRDefault="00C70A55" w:rsidP="00AB0D33">
      <w:r>
        <w:t>The following Emission Limit Values apply</w:t>
      </w:r>
      <w:r w:rsidR="00AC7EC2">
        <w:t xml:space="preserve"> as per decree 964/2015</w:t>
      </w:r>
      <w:r>
        <w:t>:</w:t>
      </w:r>
    </w:p>
    <w:tbl>
      <w:tblPr>
        <w:tblStyle w:val="TableGrid"/>
        <w:tblW w:w="0" w:type="auto"/>
        <w:tblInd w:w="-5" w:type="dxa"/>
        <w:tblLook w:val="04A0"/>
      </w:tblPr>
      <w:tblGrid>
        <w:gridCol w:w="4050"/>
        <w:gridCol w:w="5130"/>
      </w:tblGrid>
      <w:tr w:rsidR="00C70A55" w:rsidRPr="00450D9B" w:rsidTr="00450D9B">
        <w:tc>
          <w:tcPr>
            <w:tcW w:w="4050" w:type="dxa"/>
          </w:tcPr>
          <w:p w:rsidR="00C70A55" w:rsidRPr="00450D9B" w:rsidRDefault="00C70A55" w:rsidP="00E51B26">
            <w:pPr>
              <w:rPr>
                <w:b/>
                <w:bCs/>
                <w:sz w:val="20"/>
                <w:szCs w:val="20"/>
              </w:rPr>
            </w:pPr>
            <w:r w:rsidRPr="00450D9B">
              <w:rPr>
                <w:b/>
                <w:bCs/>
                <w:sz w:val="20"/>
                <w:szCs w:val="20"/>
              </w:rPr>
              <w:t xml:space="preserve">Pollutant </w:t>
            </w:r>
          </w:p>
        </w:tc>
        <w:tc>
          <w:tcPr>
            <w:tcW w:w="5130" w:type="dxa"/>
          </w:tcPr>
          <w:p w:rsidR="00C70A55" w:rsidRPr="00450D9B" w:rsidRDefault="00C70A55" w:rsidP="00C70A55">
            <w:pPr>
              <w:rPr>
                <w:b/>
                <w:bCs/>
                <w:sz w:val="20"/>
                <w:szCs w:val="20"/>
              </w:rPr>
            </w:pPr>
            <w:r w:rsidRPr="00450D9B">
              <w:rPr>
                <w:b/>
                <w:bCs/>
                <w:sz w:val="20"/>
                <w:szCs w:val="20"/>
              </w:rPr>
              <w:t>Concentration (mg/standard m</w:t>
            </w:r>
            <w:r w:rsidRPr="00450D9B">
              <w:rPr>
                <w:b/>
                <w:bCs/>
                <w:sz w:val="20"/>
                <w:szCs w:val="20"/>
                <w:vertAlign w:val="superscript"/>
              </w:rPr>
              <w:t>3</w:t>
            </w:r>
            <w:r w:rsidRPr="00450D9B">
              <w:rPr>
                <w:b/>
                <w:bCs/>
                <w:sz w:val="20"/>
                <w:szCs w:val="20"/>
              </w:rPr>
              <w:t>)</w:t>
            </w:r>
            <w:r w:rsidR="00B66A7A" w:rsidRPr="00B66A7A">
              <w:rPr>
                <w:b/>
                <w:bCs/>
                <w:sz w:val="20"/>
                <w:szCs w:val="20"/>
                <w:vertAlign w:val="superscript"/>
              </w:rPr>
              <w:t>a</w:t>
            </w:r>
          </w:p>
        </w:tc>
      </w:tr>
      <w:tr w:rsidR="00C70A55" w:rsidRPr="00450D9B" w:rsidTr="00450D9B">
        <w:trPr>
          <w:trHeight w:val="440"/>
        </w:trPr>
        <w:tc>
          <w:tcPr>
            <w:tcW w:w="4050" w:type="dxa"/>
            <w:vMerge w:val="restart"/>
          </w:tcPr>
          <w:p w:rsidR="00C70A55" w:rsidRPr="00450D9B" w:rsidRDefault="00C70A55" w:rsidP="00E51B26">
            <w:pPr>
              <w:rPr>
                <w:sz w:val="20"/>
                <w:szCs w:val="20"/>
              </w:rPr>
            </w:pPr>
          </w:p>
          <w:p w:rsidR="00C70A55" w:rsidRPr="00450D9B" w:rsidRDefault="00C70A55" w:rsidP="002125EE">
            <w:pPr>
              <w:rPr>
                <w:sz w:val="20"/>
                <w:szCs w:val="20"/>
              </w:rPr>
            </w:pPr>
            <w:r w:rsidRPr="00450D9B">
              <w:rPr>
                <w:sz w:val="20"/>
                <w:szCs w:val="20"/>
              </w:rPr>
              <w:t xml:space="preserve">Total </w:t>
            </w:r>
            <w:r w:rsidR="002125EE" w:rsidRPr="00450D9B">
              <w:rPr>
                <w:sz w:val="20"/>
                <w:szCs w:val="20"/>
              </w:rPr>
              <w:t>Suspended P</w:t>
            </w:r>
            <w:r w:rsidRPr="00450D9B">
              <w:rPr>
                <w:sz w:val="20"/>
                <w:szCs w:val="20"/>
              </w:rPr>
              <w:t>artic</w:t>
            </w:r>
            <w:r w:rsidR="00B1036A" w:rsidRPr="00450D9B">
              <w:rPr>
                <w:sz w:val="20"/>
                <w:szCs w:val="20"/>
              </w:rPr>
              <w:t>ulates</w:t>
            </w:r>
          </w:p>
          <w:p w:rsidR="00C70A55" w:rsidRPr="00450D9B" w:rsidRDefault="00C70A55" w:rsidP="00E51B26">
            <w:pPr>
              <w:rPr>
                <w:sz w:val="20"/>
                <w:szCs w:val="20"/>
              </w:rPr>
            </w:pPr>
          </w:p>
        </w:tc>
        <w:tc>
          <w:tcPr>
            <w:tcW w:w="5130" w:type="dxa"/>
          </w:tcPr>
          <w:p w:rsidR="00C70A55" w:rsidRPr="00450D9B" w:rsidRDefault="00C70A55" w:rsidP="00923FE7">
            <w:pPr>
              <w:contextualSpacing/>
              <w:rPr>
                <w:sz w:val="20"/>
                <w:szCs w:val="20"/>
              </w:rPr>
            </w:pPr>
            <w:r w:rsidRPr="00450D9B">
              <w:rPr>
                <w:sz w:val="20"/>
                <w:szCs w:val="20"/>
              </w:rPr>
              <w:t>30</w:t>
            </w:r>
            <w:r w:rsidR="00923FE7" w:rsidRPr="00450D9B">
              <w:rPr>
                <w:sz w:val="20"/>
                <w:szCs w:val="20"/>
                <w:vertAlign w:val="superscript"/>
              </w:rPr>
              <w:t>c</w:t>
            </w:r>
            <w:r w:rsidR="00E55D2B">
              <w:rPr>
                <w:sz w:val="20"/>
                <w:szCs w:val="20"/>
                <w:vertAlign w:val="superscript"/>
              </w:rPr>
              <w:t>,d</w:t>
            </w:r>
            <w:r w:rsidRPr="00450D9B">
              <w:rPr>
                <w:sz w:val="20"/>
                <w:szCs w:val="20"/>
              </w:rPr>
              <w:t xml:space="preserve"> for </w:t>
            </w:r>
            <w:r w:rsidR="00ED3071" w:rsidRPr="00450D9B">
              <w:rPr>
                <w:sz w:val="20"/>
                <w:szCs w:val="20"/>
              </w:rPr>
              <w:t xml:space="preserve">stacks of new kilns operated </w:t>
            </w:r>
            <w:r w:rsidRPr="00450D9B">
              <w:rPr>
                <w:sz w:val="20"/>
                <w:szCs w:val="20"/>
              </w:rPr>
              <w:t>after the enforcement of this decision</w:t>
            </w:r>
          </w:p>
        </w:tc>
      </w:tr>
      <w:tr w:rsidR="00C70A55" w:rsidRPr="00450D9B" w:rsidTr="00450D9B">
        <w:trPr>
          <w:trHeight w:val="498"/>
        </w:trPr>
        <w:tc>
          <w:tcPr>
            <w:tcW w:w="4050" w:type="dxa"/>
            <w:vMerge/>
          </w:tcPr>
          <w:p w:rsidR="00C70A55" w:rsidRPr="00450D9B" w:rsidRDefault="00C70A55" w:rsidP="00E51B26">
            <w:pPr>
              <w:rPr>
                <w:sz w:val="20"/>
                <w:szCs w:val="20"/>
              </w:rPr>
            </w:pPr>
          </w:p>
        </w:tc>
        <w:tc>
          <w:tcPr>
            <w:tcW w:w="5130" w:type="dxa"/>
          </w:tcPr>
          <w:p w:rsidR="00C70A55" w:rsidRPr="00450D9B" w:rsidRDefault="00C70A55" w:rsidP="00923FE7">
            <w:pPr>
              <w:rPr>
                <w:sz w:val="20"/>
                <w:szCs w:val="20"/>
              </w:rPr>
            </w:pPr>
            <w:r w:rsidRPr="00450D9B">
              <w:rPr>
                <w:sz w:val="20"/>
                <w:szCs w:val="20"/>
              </w:rPr>
              <w:t>50</w:t>
            </w:r>
            <w:r w:rsidR="00ED3071" w:rsidRPr="00450D9B">
              <w:rPr>
                <w:sz w:val="20"/>
                <w:szCs w:val="20"/>
                <w:vertAlign w:val="superscript"/>
              </w:rPr>
              <w:t>b</w:t>
            </w:r>
            <w:r w:rsidR="00923FE7" w:rsidRPr="00450D9B">
              <w:rPr>
                <w:sz w:val="20"/>
                <w:szCs w:val="20"/>
                <w:vertAlign w:val="superscript"/>
              </w:rPr>
              <w:t>,c,d</w:t>
            </w:r>
            <w:r w:rsidRPr="00450D9B">
              <w:rPr>
                <w:sz w:val="20"/>
                <w:szCs w:val="20"/>
              </w:rPr>
              <w:t xml:space="preserve"> for </w:t>
            </w:r>
            <w:r w:rsidR="00923FE7" w:rsidRPr="00450D9B">
              <w:rPr>
                <w:sz w:val="20"/>
                <w:szCs w:val="20"/>
              </w:rPr>
              <w:t>stacks of kilns operated</w:t>
            </w:r>
            <w:r w:rsidRPr="00450D9B">
              <w:rPr>
                <w:sz w:val="20"/>
                <w:szCs w:val="20"/>
              </w:rPr>
              <w:t xml:space="preserve"> before enforcement of this decision </w:t>
            </w:r>
          </w:p>
        </w:tc>
      </w:tr>
      <w:tr w:rsidR="00C70A55" w:rsidRPr="00450D9B" w:rsidTr="00450D9B">
        <w:tc>
          <w:tcPr>
            <w:tcW w:w="4050" w:type="dxa"/>
          </w:tcPr>
          <w:p w:rsidR="00C70A55" w:rsidRPr="00450D9B" w:rsidRDefault="00C70A55" w:rsidP="00450D9B">
            <w:pPr>
              <w:rPr>
                <w:sz w:val="20"/>
                <w:szCs w:val="20"/>
              </w:rPr>
            </w:pPr>
            <w:r w:rsidRPr="00450D9B">
              <w:rPr>
                <w:sz w:val="20"/>
                <w:szCs w:val="20"/>
              </w:rPr>
              <w:t xml:space="preserve">Total </w:t>
            </w:r>
            <w:r w:rsidR="00450D9B" w:rsidRPr="00450D9B">
              <w:rPr>
                <w:sz w:val="20"/>
                <w:szCs w:val="20"/>
              </w:rPr>
              <w:t xml:space="preserve">Suspended </w:t>
            </w:r>
            <w:proofErr w:type="spellStart"/>
            <w:r w:rsidR="00450D9B" w:rsidRPr="00450D9B">
              <w:rPr>
                <w:sz w:val="20"/>
                <w:szCs w:val="20"/>
              </w:rPr>
              <w:t>Particulatesfrom</w:t>
            </w:r>
            <w:proofErr w:type="spellEnd"/>
            <w:r w:rsidR="00450D9B" w:rsidRPr="00450D9B">
              <w:rPr>
                <w:sz w:val="20"/>
                <w:szCs w:val="20"/>
              </w:rPr>
              <w:t xml:space="preserve"> cooler and </w:t>
            </w:r>
            <w:r w:rsidRPr="00450D9B">
              <w:rPr>
                <w:sz w:val="20"/>
                <w:szCs w:val="20"/>
              </w:rPr>
              <w:t xml:space="preserve">cement </w:t>
            </w:r>
            <w:r w:rsidR="00450D9B" w:rsidRPr="00450D9B">
              <w:rPr>
                <w:sz w:val="20"/>
                <w:szCs w:val="20"/>
              </w:rPr>
              <w:t xml:space="preserve">and coal </w:t>
            </w:r>
            <w:r w:rsidRPr="00450D9B">
              <w:rPr>
                <w:sz w:val="20"/>
                <w:szCs w:val="20"/>
              </w:rPr>
              <w:t xml:space="preserve">mills </w:t>
            </w:r>
          </w:p>
        </w:tc>
        <w:tc>
          <w:tcPr>
            <w:tcW w:w="5130" w:type="dxa"/>
          </w:tcPr>
          <w:p w:rsidR="00C70A55" w:rsidRPr="00450D9B" w:rsidRDefault="00C70A55" w:rsidP="00450D9B">
            <w:pPr>
              <w:rPr>
                <w:sz w:val="20"/>
                <w:szCs w:val="20"/>
              </w:rPr>
            </w:pPr>
            <w:r w:rsidRPr="00450D9B">
              <w:rPr>
                <w:sz w:val="20"/>
                <w:szCs w:val="20"/>
              </w:rPr>
              <w:t>3</w:t>
            </w:r>
            <w:r w:rsidR="00450D9B" w:rsidRPr="00450D9B">
              <w:rPr>
                <w:sz w:val="20"/>
                <w:szCs w:val="20"/>
              </w:rPr>
              <w:t>0</w:t>
            </w:r>
            <w:r w:rsidR="00450D9B" w:rsidRPr="00450D9B">
              <w:rPr>
                <w:sz w:val="20"/>
                <w:szCs w:val="20"/>
                <w:vertAlign w:val="superscript"/>
              </w:rPr>
              <w:t xml:space="preserve">d,e </w:t>
            </w:r>
            <w:r w:rsidRPr="00450D9B">
              <w:rPr>
                <w:sz w:val="20"/>
                <w:szCs w:val="20"/>
              </w:rPr>
              <w:t xml:space="preserve">for </w:t>
            </w:r>
            <w:r w:rsidR="00450D9B" w:rsidRPr="00450D9B">
              <w:rPr>
                <w:sz w:val="20"/>
                <w:szCs w:val="20"/>
              </w:rPr>
              <w:t>equipment operated after</w:t>
            </w:r>
            <w:r w:rsidRPr="00450D9B">
              <w:rPr>
                <w:sz w:val="20"/>
                <w:szCs w:val="20"/>
              </w:rPr>
              <w:t xml:space="preserve"> enforcement of this decision </w:t>
            </w:r>
          </w:p>
          <w:p w:rsidR="00C70A55" w:rsidRPr="00450D9B" w:rsidRDefault="00C70A55" w:rsidP="00450D9B">
            <w:pPr>
              <w:rPr>
                <w:sz w:val="20"/>
                <w:szCs w:val="20"/>
              </w:rPr>
            </w:pPr>
            <w:r w:rsidRPr="00450D9B">
              <w:rPr>
                <w:sz w:val="20"/>
                <w:szCs w:val="20"/>
              </w:rPr>
              <w:t>50</w:t>
            </w:r>
            <w:r w:rsidR="00450D9B" w:rsidRPr="00450D9B">
              <w:rPr>
                <w:sz w:val="20"/>
                <w:szCs w:val="20"/>
                <w:vertAlign w:val="superscript"/>
              </w:rPr>
              <w:t>d,e</w:t>
            </w:r>
            <w:r w:rsidRPr="00450D9B">
              <w:rPr>
                <w:sz w:val="20"/>
                <w:szCs w:val="20"/>
              </w:rPr>
              <w:t xml:space="preserve">for </w:t>
            </w:r>
            <w:r w:rsidR="00450D9B" w:rsidRPr="00450D9B">
              <w:rPr>
                <w:sz w:val="20"/>
                <w:szCs w:val="20"/>
              </w:rPr>
              <w:t>equipment operated before enforcement of this</w:t>
            </w:r>
            <w:r w:rsidRPr="00450D9B">
              <w:rPr>
                <w:sz w:val="20"/>
                <w:szCs w:val="20"/>
              </w:rPr>
              <w:t xml:space="preserve"> decision </w:t>
            </w:r>
          </w:p>
        </w:tc>
      </w:tr>
      <w:tr w:rsidR="00C70A55" w:rsidRPr="00450D9B" w:rsidTr="00450D9B">
        <w:tc>
          <w:tcPr>
            <w:tcW w:w="4050" w:type="dxa"/>
          </w:tcPr>
          <w:p w:rsidR="00C70A55" w:rsidRPr="00450D9B" w:rsidRDefault="00450D9B" w:rsidP="00E51B26">
            <w:pPr>
              <w:rPr>
                <w:sz w:val="20"/>
                <w:szCs w:val="20"/>
              </w:rPr>
            </w:pPr>
            <w:r w:rsidRPr="00450D9B">
              <w:rPr>
                <w:sz w:val="20"/>
                <w:szCs w:val="20"/>
              </w:rPr>
              <w:t>Sulfur dioxide (S</w:t>
            </w:r>
            <w:r w:rsidR="00C70A55" w:rsidRPr="00450D9B">
              <w:rPr>
                <w:sz w:val="20"/>
                <w:szCs w:val="20"/>
              </w:rPr>
              <w:t>O2</w:t>
            </w:r>
            <w:r w:rsidRPr="00450D9B">
              <w:rPr>
                <w:sz w:val="20"/>
                <w:szCs w:val="20"/>
              </w:rPr>
              <w:t>)</w:t>
            </w:r>
          </w:p>
        </w:tc>
        <w:tc>
          <w:tcPr>
            <w:tcW w:w="5130" w:type="dxa"/>
          </w:tcPr>
          <w:p w:rsidR="00C70A55" w:rsidRPr="00450D9B" w:rsidRDefault="00450D9B" w:rsidP="00450D9B">
            <w:pPr>
              <w:rPr>
                <w:sz w:val="20"/>
                <w:szCs w:val="20"/>
              </w:rPr>
            </w:pPr>
            <w:r w:rsidRPr="00450D9B">
              <w:rPr>
                <w:sz w:val="20"/>
                <w:szCs w:val="20"/>
              </w:rPr>
              <w:t>400</w:t>
            </w:r>
            <w:r w:rsidRPr="00450D9B">
              <w:rPr>
                <w:sz w:val="20"/>
                <w:szCs w:val="20"/>
                <w:vertAlign w:val="superscript"/>
              </w:rPr>
              <w:t>d</w:t>
            </w:r>
            <w:r w:rsidR="000F469C">
              <w:rPr>
                <w:sz w:val="20"/>
                <w:szCs w:val="20"/>
                <w:vertAlign w:val="superscript"/>
              </w:rPr>
              <w:t>,h</w:t>
            </w:r>
          </w:p>
        </w:tc>
      </w:tr>
      <w:tr w:rsidR="00C70A55" w:rsidRPr="00450D9B" w:rsidTr="00450D9B">
        <w:tc>
          <w:tcPr>
            <w:tcW w:w="4050" w:type="dxa"/>
          </w:tcPr>
          <w:p w:rsidR="00C70A55" w:rsidRPr="00450D9B" w:rsidRDefault="00C70A55" w:rsidP="00E51B26">
            <w:pPr>
              <w:rPr>
                <w:sz w:val="20"/>
                <w:szCs w:val="20"/>
              </w:rPr>
            </w:pPr>
            <w:r w:rsidRPr="00450D9B">
              <w:rPr>
                <w:sz w:val="20"/>
                <w:szCs w:val="20"/>
              </w:rPr>
              <w:t>Nitrogen oxides</w:t>
            </w:r>
            <w:r w:rsidR="00450D9B">
              <w:rPr>
                <w:sz w:val="20"/>
                <w:szCs w:val="20"/>
              </w:rPr>
              <w:t xml:space="preserve"> (</w:t>
            </w:r>
            <w:proofErr w:type="spellStart"/>
            <w:r w:rsidR="00450D9B">
              <w:rPr>
                <w:sz w:val="20"/>
                <w:szCs w:val="20"/>
              </w:rPr>
              <w:t>NOx</w:t>
            </w:r>
            <w:proofErr w:type="spellEnd"/>
            <w:r w:rsidR="00450D9B">
              <w:rPr>
                <w:sz w:val="20"/>
                <w:szCs w:val="20"/>
              </w:rPr>
              <w:t>)</w:t>
            </w:r>
          </w:p>
        </w:tc>
        <w:tc>
          <w:tcPr>
            <w:tcW w:w="5130" w:type="dxa"/>
          </w:tcPr>
          <w:p w:rsidR="00C70A55" w:rsidRPr="00450D9B" w:rsidRDefault="00C70A55" w:rsidP="00450D9B">
            <w:pPr>
              <w:rPr>
                <w:sz w:val="20"/>
                <w:szCs w:val="20"/>
              </w:rPr>
            </w:pPr>
            <w:r w:rsidRPr="00450D9B">
              <w:rPr>
                <w:sz w:val="20"/>
                <w:szCs w:val="20"/>
              </w:rPr>
              <w:t>600</w:t>
            </w:r>
            <w:r w:rsidR="00450D9B" w:rsidRPr="00450D9B">
              <w:rPr>
                <w:sz w:val="20"/>
                <w:szCs w:val="20"/>
                <w:vertAlign w:val="superscript"/>
              </w:rPr>
              <w:t>d</w:t>
            </w:r>
            <w:r w:rsidRPr="00450D9B">
              <w:rPr>
                <w:sz w:val="20"/>
                <w:szCs w:val="20"/>
              </w:rPr>
              <w:t xml:space="preserve"> for existing </w:t>
            </w:r>
            <w:r w:rsidR="00450D9B" w:rsidRPr="00450D9B">
              <w:rPr>
                <w:sz w:val="20"/>
                <w:szCs w:val="20"/>
              </w:rPr>
              <w:t xml:space="preserve">kilns </w:t>
            </w:r>
            <w:r w:rsidRPr="00450D9B">
              <w:rPr>
                <w:sz w:val="20"/>
                <w:szCs w:val="20"/>
              </w:rPr>
              <w:t xml:space="preserve">before </w:t>
            </w:r>
            <w:r w:rsidR="00450D9B" w:rsidRPr="00450D9B">
              <w:rPr>
                <w:sz w:val="20"/>
                <w:szCs w:val="20"/>
              </w:rPr>
              <w:t>enforcement of this</w:t>
            </w:r>
            <w:r w:rsidRPr="00450D9B">
              <w:rPr>
                <w:sz w:val="20"/>
                <w:szCs w:val="20"/>
              </w:rPr>
              <w:t xml:space="preserve"> decision</w:t>
            </w:r>
          </w:p>
          <w:p w:rsidR="00C70A55" w:rsidRPr="00450D9B" w:rsidRDefault="00C70A55" w:rsidP="00450D9B">
            <w:pPr>
              <w:rPr>
                <w:sz w:val="20"/>
                <w:szCs w:val="20"/>
              </w:rPr>
            </w:pPr>
            <w:r w:rsidRPr="00450D9B">
              <w:rPr>
                <w:sz w:val="20"/>
                <w:szCs w:val="20"/>
              </w:rPr>
              <w:t>450</w:t>
            </w:r>
            <w:r w:rsidR="00450D9B" w:rsidRPr="00450D9B">
              <w:rPr>
                <w:sz w:val="20"/>
                <w:szCs w:val="20"/>
                <w:vertAlign w:val="superscript"/>
              </w:rPr>
              <w:t>d</w:t>
            </w:r>
            <w:r w:rsidRPr="00450D9B">
              <w:rPr>
                <w:sz w:val="20"/>
                <w:szCs w:val="20"/>
              </w:rPr>
              <w:t xml:space="preserve">for new </w:t>
            </w:r>
            <w:r w:rsidR="00450D9B" w:rsidRPr="00450D9B">
              <w:rPr>
                <w:sz w:val="20"/>
                <w:szCs w:val="20"/>
              </w:rPr>
              <w:t>kilns</w:t>
            </w:r>
            <w:r w:rsidRPr="00450D9B">
              <w:rPr>
                <w:sz w:val="20"/>
                <w:szCs w:val="20"/>
              </w:rPr>
              <w:t xml:space="preserve"> after enforcement of this decision </w:t>
            </w:r>
          </w:p>
        </w:tc>
      </w:tr>
      <w:tr w:rsidR="00C70A55" w:rsidRPr="00450D9B" w:rsidTr="00450D9B">
        <w:tc>
          <w:tcPr>
            <w:tcW w:w="4050" w:type="dxa"/>
          </w:tcPr>
          <w:p w:rsidR="00C70A55" w:rsidRPr="00450D9B" w:rsidRDefault="00450D9B" w:rsidP="00450D9B">
            <w:pPr>
              <w:rPr>
                <w:sz w:val="20"/>
                <w:szCs w:val="20"/>
              </w:rPr>
            </w:pPr>
            <w:r w:rsidRPr="00450D9B">
              <w:rPr>
                <w:sz w:val="20"/>
                <w:szCs w:val="20"/>
              </w:rPr>
              <w:t>T</w:t>
            </w:r>
            <w:r w:rsidR="00C70A55" w:rsidRPr="00450D9B">
              <w:rPr>
                <w:sz w:val="20"/>
                <w:szCs w:val="20"/>
              </w:rPr>
              <w:t xml:space="preserve">otal </w:t>
            </w:r>
            <w:r w:rsidRPr="00450D9B">
              <w:rPr>
                <w:sz w:val="20"/>
                <w:szCs w:val="20"/>
              </w:rPr>
              <w:t>Organic C</w:t>
            </w:r>
            <w:r w:rsidR="00C70A55" w:rsidRPr="00450D9B">
              <w:rPr>
                <w:sz w:val="20"/>
                <w:szCs w:val="20"/>
              </w:rPr>
              <w:t>arbon</w:t>
            </w:r>
            <w:r w:rsidRPr="00450D9B">
              <w:rPr>
                <w:sz w:val="20"/>
                <w:szCs w:val="20"/>
              </w:rPr>
              <w:t xml:space="preserve"> (TOC)</w:t>
            </w:r>
          </w:p>
        </w:tc>
        <w:tc>
          <w:tcPr>
            <w:tcW w:w="5130" w:type="dxa"/>
          </w:tcPr>
          <w:p w:rsidR="00C70A55" w:rsidRPr="00450D9B" w:rsidRDefault="00C70A55" w:rsidP="00450D9B">
            <w:pPr>
              <w:rPr>
                <w:sz w:val="20"/>
                <w:szCs w:val="20"/>
              </w:rPr>
            </w:pPr>
            <w:r w:rsidRPr="00450D9B">
              <w:rPr>
                <w:sz w:val="20"/>
                <w:szCs w:val="20"/>
              </w:rPr>
              <w:t>10</w:t>
            </w:r>
            <w:r w:rsidR="00450D9B" w:rsidRPr="00450D9B">
              <w:rPr>
                <w:sz w:val="20"/>
                <w:szCs w:val="20"/>
                <w:vertAlign w:val="superscript"/>
              </w:rPr>
              <w:t xml:space="preserve"> d</w:t>
            </w:r>
          </w:p>
        </w:tc>
      </w:tr>
      <w:tr w:rsidR="00C70A55" w:rsidRPr="00450D9B" w:rsidTr="00450D9B">
        <w:tc>
          <w:tcPr>
            <w:tcW w:w="4050" w:type="dxa"/>
          </w:tcPr>
          <w:p w:rsidR="00C70A55" w:rsidRPr="00450D9B" w:rsidRDefault="00C70A55" w:rsidP="00E51B26">
            <w:pPr>
              <w:rPr>
                <w:sz w:val="20"/>
                <w:szCs w:val="20"/>
              </w:rPr>
            </w:pPr>
            <w:r w:rsidRPr="00450D9B">
              <w:rPr>
                <w:rFonts w:ascii="Arial" w:hAnsi="Arial" w:cs="Arial"/>
                <w:color w:val="222222"/>
                <w:sz w:val="20"/>
                <w:szCs w:val="20"/>
                <w:shd w:val="clear" w:color="auto" w:fill="FFFFFF"/>
              </w:rPr>
              <w:t>Hydrogen chloride</w:t>
            </w:r>
            <w:r w:rsidR="00450D9B">
              <w:rPr>
                <w:rFonts w:ascii="Arial" w:hAnsi="Arial" w:cs="Arial"/>
                <w:color w:val="222222"/>
                <w:sz w:val="20"/>
                <w:szCs w:val="20"/>
                <w:shd w:val="clear" w:color="auto" w:fill="FFFFFF"/>
              </w:rPr>
              <w:t xml:space="preserve"> (</w:t>
            </w:r>
            <w:proofErr w:type="spellStart"/>
            <w:r w:rsidR="00450D9B">
              <w:rPr>
                <w:rFonts w:ascii="Arial" w:hAnsi="Arial" w:cs="Arial"/>
                <w:color w:val="222222"/>
                <w:sz w:val="20"/>
                <w:szCs w:val="20"/>
                <w:shd w:val="clear" w:color="auto" w:fill="FFFFFF"/>
              </w:rPr>
              <w:t>HCl</w:t>
            </w:r>
            <w:proofErr w:type="spellEnd"/>
            <w:r w:rsidR="00450D9B">
              <w:rPr>
                <w:rFonts w:ascii="Arial" w:hAnsi="Arial" w:cs="Arial"/>
                <w:color w:val="222222"/>
                <w:sz w:val="20"/>
                <w:szCs w:val="20"/>
                <w:shd w:val="clear" w:color="auto" w:fill="FFFFFF"/>
              </w:rPr>
              <w:t>)</w:t>
            </w:r>
          </w:p>
        </w:tc>
        <w:tc>
          <w:tcPr>
            <w:tcW w:w="5130" w:type="dxa"/>
          </w:tcPr>
          <w:p w:rsidR="00C70A55" w:rsidRPr="00450D9B" w:rsidRDefault="00C70A55" w:rsidP="00450D9B">
            <w:pPr>
              <w:rPr>
                <w:sz w:val="20"/>
                <w:szCs w:val="20"/>
              </w:rPr>
            </w:pPr>
            <w:r w:rsidRPr="00450D9B">
              <w:rPr>
                <w:sz w:val="20"/>
                <w:szCs w:val="20"/>
              </w:rPr>
              <w:t>10</w:t>
            </w:r>
            <w:r w:rsidR="00450D9B" w:rsidRPr="00450D9B">
              <w:rPr>
                <w:sz w:val="20"/>
                <w:szCs w:val="20"/>
                <w:vertAlign w:val="superscript"/>
              </w:rPr>
              <w:t xml:space="preserve"> d</w:t>
            </w:r>
          </w:p>
        </w:tc>
      </w:tr>
      <w:tr w:rsidR="00450D9B" w:rsidRPr="00450D9B" w:rsidTr="00450D9B">
        <w:tc>
          <w:tcPr>
            <w:tcW w:w="4050" w:type="dxa"/>
          </w:tcPr>
          <w:p w:rsidR="00450D9B" w:rsidRPr="00450D9B" w:rsidRDefault="00450D9B" w:rsidP="00E51B26">
            <w:pPr>
              <w:rPr>
                <w:rFonts w:ascii="Arial" w:hAnsi="Arial" w:cs="Arial"/>
                <w:color w:val="222222"/>
                <w:sz w:val="20"/>
                <w:szCs w:val="20"/>
                <w:shd w:val="clear" w:color="auto" w:fill="FFFFFF"/>
              </w:rPr>
            </w:pPr>
            <w:r>
              <w:rPr>
                <w:rFonts w:ascii="Arial" w:hAnsi="Arial" w:cs="Arial"/>
                <w:color w:val="222222"/>
                <w:sz w:val="20"/>
                <w:szCs w:val="20"/>
                <w:shd w:val="clear" w:color="auto" w:fill="FFFFFF"/>
              </w:rPr>
              <w:t>Hydrogen fluoride (HF)</w:t>
            </w:r>
          </w:p>
        </w:tc>
        <w:tc>
          <w:tcPr>
            <w:tcW w:w="5130" w:type="dxa"/>
          </w:tcPr>
          <w:p w:rsidR="00450D9B" w:rsidRPr="00450D9B" w:rsidRDefault="00450D9B" w:rsidP="00450D9B">
            <w:pPr>
              <w:rPr>
                <w:sz w:val="20"/>
                <w:szCs w:val="20"/>
              </w:rPr>
            </w:pPr>
            <w:r>
              <w:rPr>
                <w:sz w:val="20"/>
                <w:szCs w:val="20"/>
              </w:rPr>
              <w:t>1</w:t>
            </w:r>
            <w:r w:rsidRPr="00450D9B">
              <w:rPr>
                <w:sz w:val="20"/>
                <w:szCs w:val="20"/>
                <w:vertAlign w:val="superscript"/>
              </w:rPr>
              <w:t>d</w:t>
            </w:r>
          </w:p>
        </w:tc>
      </w:tr>
      <w:tr w:rsidR="00C70A55" w:rsidRPr="00450D9B" w:rsidTr="00450D9B">
        <w:tc>
          <w:tcPr>
            <w:tcW w:w="4050" w:type="dxa"/>
          </w:tcPr>
          <w:p w:rsidR="00C70A55" w:rsidRPr="00450D9B" w:rsidRDefault="00C70A55" w:rsidP="00B66A7A">
            <w:pPr>
              <w:rPr>
                <w:sz w:val="20"/>
                <w:szCs w:val="20"/>
              </w:rPr>
            </w:pPr>
            <w:r w:rsidRPr="00450D9B">
              <w:rPr>
                <w:sz w:val="20"/>
                <w:szCs w:val="20"/>
              </w:rPr>
              <w:t>Di</w:t>
            </w:r>
            <w:r w:rsidR="00B66A7A">
              <w:rPr>
                <w:sz w:val="20"/>
                <w:szCs w:val="20"/>
              </w:rPr>
              <w:t>oxins/ Furans</w:t>
            </w:r>
          </w:p>
        </w:tc>
        <w:tc>
          <w:tcPr>
            <w:tcW w:w="5130" w:type="dxa"/>
          </w:tcPr>
          <w:p w:rsidR="00C70A55" w:rsidRPr="00450D9B" w:rsidRDefault="00C70A55" w:rsidP="00B66A7A">
            <w:pPr>
              <w:rPr>
                <w:sz w:val="20"/>
                <w:szCs w:val="20"/>
              </w:rPr>
            </w:pPr>
            <w:r w:rsidRPr="00450D9B">
              <w:rPr>
                <w:sz w:val="20"/>
                <w:szCs w:val="20"/>
              </w:rPr>
              <w:t>0.1</w:t>
            </w:r>
            <w:r w:rsidR="00746AAF" w:rsidRPr="00746AAF">
              <w:rPr>
                <w:sz w:val="20"/>
                <w:szCs w:val="20"/>
                <w:vertAlign w:val="superscript"/>
              </w:rPr>
              <w:t>f</w:t>
            </w:r>
            <w:r w:rsidRPr="00450D9B">
              <w:rPr>
                <w:sz w:val="20"/>
                <w:szCs w:val="20"/>
              </w:rPr>
              <w:t xml:space="preserve"> </w:t>
            </w:r>
            <w:proofErr w:type="spellStart"/>
            <w:r w:rsidRPr="00450D9B">
              <w:rPr>
                <w:sz w:val="20"/>
                <w:szCs w:val="20"/>
              </w:rPr>
              <w:t>Nano</w:t>
            </w:r>
            <w:proofErr w:type="spellEnd"/>
            <w:r w:rsidRPr="00450D9B">
              <w:rPr>
                <w:sz w:val="20"/>
                <w:szCs w:val="20"/>
              </w:rPr>
              <w:t xml:space="preserve"> grams / </w:t>
            </w:r>
            <w:r w:rsidR="00B66A7A">
              <w:rPr>
                <w:sz w:val="20"/>
                <w:szCs w:val="20"/>
              </w:rPr>
              <w:t>m</w:t>
            </w:r>
            <w:r w:rsidR="00B66A7A" w:rsidRPr="00B66A7A">
              <w:rPr>
                <w:sz w:val="20"/>
                <w:szCs w:val="20"/>
                <w:vertAlign w:val="superscript"/>
              </w:rPr>
              <w:t>3</w:t>
            </w:r>
          </w:p>
        </w:tc>
      </w:tr>
      <w:tr w:rsidR="00C70A55" w:rsidRPr="00450D9B" w:rsidTr="00450D9B">
        <w:tc>
          <w:tcPr>
            <w:tcW w:w="4050" w:type="dxa"/>
          </w:tcPr>
          <w:p w:rsidR="00C70A55" w:rsidRPr="00450D9B" w:rsidRDefault="00C70A55" w:rsidP="00E51B26">
            <w:pPr>
              <w:rPr>
                <w:sz w:val="20"/>
                <w:szCs w:val="20"/>
              </w:rPr>
            </w:pPr>
            <w:r w:rsidRPr="00450D9B">
              <w:rPr>
                <w:sz w:val="20"/>
                <w:szCs w:val="20"/>
              </w:rPr>
              <w:t>Mercury vapors</w:t>
            </w:r>
          </w:p>
        </w:tc>
        <w:tc>
          <w:tcPr>
            <w:tcW w:w="5130" w:type="dxa"/>
          </w:tcPr>
          <w:p w:rsidR="00C70A55" w:rsidRPr="00450D9B" w:rsidRDefault="00C70A55" w:rsidP="00746AAF">
            <w:pPr>
              <w:rPr>
                <w:sz w:val="20"/>
                <w:szCs w:val="20"/>
              </w:rPr>
            </w:pPr>
            <w:r w:rsidRPr="00450D9B">
              <w:rPr>
                <w:sz w:val="20"/>
                <w:szCs w:val="20"/>
              </w:rPr>
              <w:t>0.05</w:t>
            </w:r>
            <w:r w:rsidR="00746AAF">
              <w:rPr>
                <w:sz w:val="20"/>
                <w:szCs w:val="20"/>
                <w:vertAlign w:val="superscript"/>
              </w:rPr>
              <w:t>g</w:t>
            </w:r>
          </w:p>
        </w:tc>
      </w:tr>
      <w:tr w:rsidR="00C70A55" w:rsidRPr="00450D9B" w:rsidTr="00746AAF">
        <w:trPr>
          <w:trHeight w:val="206"/>
        </w:trPr>
        <w:tc>
          <w:tcPr>
            <w:tcW w:w="4050" w:type="dxa"/>
          </w:tcPr>
          <w:p w:rsidR="00C70A55" w:rsidRPr="00450D9B" w:rsidRDefault="00C70A55" w:rsidP="00B66A7A">
            <w:pPr>
              <w:rPr>
                <w:rFonts w:ascii="Arial" w:hAnsi="Arial" w:cs="Arial"/>
                <w:color w:val="222222"/>
                <w:sz w:val="20"/>
                <w:szCs w:val="20"/>
                <w:shd w:val="clear" w:color="auto" w:fill="FFFFFF"/>
              </w:rPr>
            </w:pPr>
            <w:r w:rsidRPr="00450D9B">
              <w:rPr>
                <w:rFonts w:ascii="Arial" w:hAnsi="Arial" w:cs="Arial"/>
                <w:color w:val="222222"/>
                <w:sz w:val="20"/>
                <w:szCs w:val="20"/>
                <w:shd w:val="clear" w:color="auto" w:fill="FFFFFF"/>
              </w:rPr>
              <w:t xml:space="preserve">Cadmium+ Thallium </w:t>
            </w:r>
          </w:p>
        </w:tc>
        <w:tc>
          <w:tcPr>
            <w:tcW w:w="5130" w:type="dxa"/>
          </w:tcPr>
          <w:p w:rsidR="00C70A55" w:rsidRPr="00450D9B" w:rsidRDefault="00C70A55" w:rsidP="00746AAF">
            <w:pPr>
              <w:rPr>
                <w:sz w:val="20"/>
                <w:szCs w:val="20"/>
              </w:rPr>
            </w:pPr>
            <w:r w:rsidRPr="00450D9B">
              <w:rPr>
                <w:sz w:val="20"/>
                <w:szCs w:val="20"/>
              </w:rPr>
              <w:t>0.05</w:t>
            </w:r>
            <w:r w:rsidR="00746AAF">
              <w:rPr>
                <w:sz w:val="20"/>
                <w:szCs w:val="20"/>
                <w:vertAlign w:val="superscript"/>
              </w:rPr>
              <w:t>g</w:t>
            </w:r>
          </w:p>
        </w:tc>
      </w:tr>
      <w:tr w:rsidR="00B66A7A" w:rsidRPr="00450D9B" w:rsidTr="00450D9B">
        <w:tc>
          <w:tcPr>
            <w:tcW w:w="4050" w:type="dxa"/>
          </w:tcPr>
          <w:p w:rsidR="00B66A7A" w:rsidRPr="00450D9B" w:rsidRDefault="00B66A7A" w:rsidP="00B66A7A">
            <w:pPr>
              <w:rPr>
                <w:rFonts w:ascii="Arial" w:hAnsi="Arial" w:cs="Arial"/>
                <w:color w:val="222222"/>
                <w:sz w:val="20"/>
                <w:szCs w:val="20"/>
                <w:shd w:val="clear" w:color="auto" w:fill="FFFFFF"/>
              </w:rPr>
            </w:pPr>
            <w:r w:rsidRPr="00450D9B">
              <w:rPr>
                <w:rFonts w:ascii="Arial" w:hAnsi="Arial" w:cs="Arial"/>
                <w:color w:val="222222"/>
                <w:sz w:val="20"/>
                <w:szCs w:val="20"/>
                <w:shd w:val="clear" w:color="auto" w:fill="FFFFFF"/>
              </w:rPr>
              <w:t xml:space="preserve">Antimony + Arsenic+ lead+ chromium </w:t>
            </w:r>
          </w:p>
          <w:p w:rsidR="00B66A7A" w:rsidRPr="00450D9B" w:rsidRDefault="00B66A7A" w:rsidP="00B66A7A">
            <w:pPr>
              <w:rPr>
                <w:rFonts w:ascii="Arial" w:hAnsi="Arial" w:cs="Arial"/>
                <w:color w:val="222222"/>
                <w:sz w:val="20"/>
                <w:szCs w:val="20"/>
                <w:shd w:val="clear" w:color="auto" w:fill="FFFFFF"/>
              </w:rPr>
            </w:pPr>
            <w:r w:rsidRPr="00450D9B">
              <w:rPr>
                <w:rFonts w:ascii="Arial" w:hAnsi="Arial" w:cs="Arial"/>
                <w:color w:val="222222"/>
                <w:sz w:val="20"/>
                <w:szCs w:val="20"/>
                <w:shd w:val="clear" w:color="auto" w:fill="FFFFFF"/>
              </w:rPr>
              <w:t>+ Cobalt + Copper + Nickel + Vanadium</w:t>
            </w:r>
          </w:p>
        </w:tc>
        <w:tc>
          <w:tcPr>
            <w:tcW w:w="5130" w:type="dxa"/>
          </w:tcPr>
          <w:p w:rsidR="00B66A7A" w:rsidRPr="00450D9B" w:rsidRDefault="00B66A7A" w:rsidP="00746AAF">
            <w:pPr>
              <w:rPr>
                <w:sz w:val="20"/>
                <w:szCs w:val="20"/>
              </w:rPr>
            </w:pPr>
            <w:r w:rsidRPr="00450D9B">
              <w:rPr>
                <w:sz w:val="20"/>
                <w:szCs w:val="20"/>
              </w:rPr>
              <w:t>0.5</w:t>
            </w:r>
            <w:r w:rsidR="00746AAF">
              <w:rPr>
                <w:sz w:val="20"/>
                <w:szCs w:val="20"/>
                <w:vertAlign w:val="superscript"/>
              </w:rPr>
              <w:t>g</w:t>
            </w:r>
          </w:p>
        </w:tc>
      </w:tr>
    </w:tbl>
    <w:p w:rsidR="00D67164" w:rsidRDefault="009A54E9" w:rsidP="00CA790F">
      <w:pPr>
        <w:pStyle w:val="ListParagraph"/>
        <w:numPr>
          <w:ilvl w:val="0"/>
          <w:numId w:val="3"/>
        </w:numPr>
        <w:rPr>
          <w:sz w:val="18"/>
          <w:szCs w:val="18"/>
        </w:rPr>
      </w:pPr>
      <w:r>
        <w:rPr>
          <w:sz w:val="18"/>
          <w:szCs w:val="18"/>
        </w:rPr>
        <w:t>Daily average unless otherwise specified  at standard conditions (10% oxygen, T=273K, P=1atm)</w:t>
      </w:r>
    </w:p>
    <w:p w:rsidR="009A54E9" w:rsidRDefault="00D60EF6" w:rsidP="00CA790F">
      <w:pPr>
        <w:pStyle w:val="ListParagraph"/>
        <w:numPr>
          <w:ilvl w:val="0"/>
          <w:numId w:val="3"/>
        </w:numPr>
        <w:rPr>
          <w:sz w:val="18"/>
          <w:szCs w:val="18"/>
        </w:rPr>
      </w:pPr>
      <w:r>
        <w:rPr>
          <w:sz w:val="18"/>
          <w:szCs w:val="18"/>
        </w:rPr>
        <w:t>ELV 100 mg/Sm</w:t>
      </w:r>
      <w:r w:rsidRPr="00D60EF6">
        <w:rPr>
          <w:sz w:val="18"/>
          <w:szCs w:val="18"/>
          <w:vertAlign w:val="superscript"/>
        </w:rPr>
        <w:t>3</w:t>
      </w:r>
      <w:r>
        <w:rPr>
          <w:sz w:val="18"/>
          <w:szCs w:val="18"/>
        </w:rPr>
        <w:t xml:space="preserve"> as15 min average for kilns operated before August 28,2011 and 50 mg/Sm</w:t>
      </w:r>
      <w:r w:rsidRPr="00D60EF6">
        <w:rPr>
          <w:sz w:val="18"/>
          <w:szCs w:val="18"/>
          <w:vertAlign w:val="superscript"/>
        </w:rPr>
        <w:t>3</w:t>
      </w:r>
      <w:r>
        <w:rPr>
          <w:sz w:val="18"/>
          <w:szCs w:val="18"/>
        </w:rPr>
        <w:t xml:space="preserve"> as 15 min average for kilns operated </w:t>
      </w:r>
      <w:proofErr w:type="spellStart"/>
      <w:r>
        <w:rPr>
          <w:sz w:val="18"/>
          <w:szCs w:val="18"/>
        </w:rPr>
        <w:t>fromAugust</w:t>
      </w:r>
      <w:proofErr w:type="spellEnd"/>
      <w:r>
        <w:rPr>
          <w:sz w:val="18"/>
          <w:szCs w:val="18"/>
        </w:rPr>
        <w:t xml:space="preserve"> 28,2011 to </w:t>
      </w:r>
      <w:r w:rsidR="00AC7EC2">
        <w:rPr>
          <w:sz w:val="18"/>
          <w:szCs w:val="18"/>
        </w:rPr>
        <w:t xml:space="preserve">date of enforcement of this </w:t>
      </w:r>
      <w:proofErr w:type="spellStart"/>
      <w:r w:rsidR="00AC7EC2">
        <w:rPr>
          <w:sz w:val="18"/>
          <w:szCs w:val="18"/>
        </w:rPr>
        <w:t>decisionprovided</w:t>
      </w:r>
      <w:proofErr w:type="spellEnd"/>
      <w:r w:rsidR="00AC7EC2">
        <w:rPr>
          <w:sz w:val="18"/>
          <w:szCs w:val="18"/>
        </w:rPr>
        <w:t xml:space="preserve"> submittal of Compliance Action Plan with a maximum implementation period of 5 years</w:t>
      </w:r>
    </w:p>
    <w:p w:rsidR="00AC7EC2" w:rsidRDefault="00E55D2B" w:rsidP="00CA790F">
      <w:pPr>
        <w:pStyle w:val="ListParagraph"/>
        <w:numPr>
          <w:ilvl w:val="0"/>
          <w:numId w:val="3"/>
        </w:numPr>
        <w:rPr>
          <w:sz w:val="18"/>
          <w:szCs w:val="18"/>
        </w:rPr>
      </w:pPr>
      <w:r>
        <w:rPr>
          <w:sz w:val="18"/>
          <w:szCs w:val="18"/>
        </w:rPr>
        <w:t>Reduced to 10 in case of co-incineration of hazardous waste in excess of 40% of thermal energy requirement.</w:t>
      </w:r>
    </w:p>
    <w:p w:rsidR="00746AAF" w:rsidRDefault="00E55D2B" w:rsidP="00CA790F">
      <w:pPr>
        <w:pStyle w:val="ListParagraph"/>
        <w:numPr>
          <w:ilvl w:val="0"/>
          <w:numId w:val="3"/>
        </w:numPr>
        <w:rPr>
          <w:sz w:val="18"/>
          <w:szCs w:val="18"/>
        </w:rPr>
      </w:pPr>
      <w:r>
        <w:rPr>
          <w:sz w:val="18"/>
          <w:szCs w:val="18"/>
        </w:rPr>
        <w:t>Continuous monitoring</w:t>
      </w:r>
    </w:p>
    <w:p w:rsidR="00E55D2B" w:rsidRDefault="00746AAF" w:rsidP="00CA790F">
      <w:pPr>
        <w:pStyle w:val="ListParagraph"/>
        <w:numPr>
          <w:ilvl w:val="0"/>
          <w:numId w:val="3"/>
        </w:numPr>
        <w:rPr>
          <w:sz w:val="18"/>
          <w:szCs w:val="18"/>
        </w:rPr>
      </w:pPr>
      <w:r>
        <w:rPr>
          <w:sz w:val="18"/>
          <w:szCs w:val="18"/>
        </w:rPr>
        <w:t>Daily average unless otherwise specified  at standard conditions (T=273K, P=1atm)</w:t>
      </w:r>
    </w:p>
    <w:p w:rsidR="000F469C" w:rsidRDefault="000F469C" w:rsidP="00CA790F">
      <w:pPr>
        <w:pStyle w:val="ListParagraph"/>
        <w:numPr>
          <w:ilvl w:val="0"/>
          <w:numId w:val="3"/>
        </w:numPr>
        <w:rPr>
          <w:sz w:val="18"/>
          <w:szCs w:val="18"/>
        </w:rPr>
      </w:pPr>
      <w:r>
        <w:rPr>
          <w:sz w:val="18"/>
          <w:szCs w:val="18"/>
        </w:rPr>
        <w:t>Sample collected for a period not less than 6 h and not exceeding 8 h and analysis performed every 3 months</w:t>
      </w:r>
    </w:p>
    <w:p w:rsidR="000F469C" w:rsidRPr="000F469C" w:rsidRDefault="000F469C" w:rsidP="00CA790F">
      <w:pPr>
        <w:pStyle w:val="ListParagraph"/>
        <w:numPr>
          <w:ilvl w:val="0"/>
          <w:numId w:val="3"/>
        </w:numPr>
        <w:rPr>
          <w:sz w:val="18"/>
          <w:szCs w:val="18"/>
        </w:rPr>
      </w:pPr>
      <w:r w:rsidRPr="000F469C">
        <w:rPr>
          <w:sz w:val="18"/>
          <w:szCs w:val="18"/>
        </w:rPr>
        <w:t xml:space="preserve">Sample collected for a period not less than </w:t>
      </w:r>
      <w:r>
        <w:rPr>
          <w:sz w:val="18"/>
          <w:szCs w:val="18"/>
        </w:rPr>
        <w:t>30 min</w:t>
      </w:r>
      <w:r w:rsidRPr="000F469C">
        <w:rPr>
          <w:sz w:val="18"/>
          <w:szCs w:val="18"/>
        </w:rPr>
        <w:t xml:space="preserve"> and not exceeding 8 h and analysis performed every 3 months</w:t>
      </w:r>
    </w:p>
    <w:p w:rsidR="000F469C" w:rsidRDefault="000F469C" w:rsidP="00CA790F">
      <w:pPr>
        <w:pStyle w:val="ListParagraph"/>
        <w:numPr>
          <w:ilvl w:val="0"/>
          <w:numId w:val="3"/>
        </w:numPr>
        <w:rPr>
          <w:sz w:val="18"/>
          <w:szCs w:val="18"/>
        </w:rPr>
      </w:pPr>
      <w:r w:rsidRPr="000F469C">
        <w:rPr>
          <w:sz w:val="18"/>
          <w:szCs w:val="18"/>
        </w:rPr>
        <w:t xml:space="preserve">Reduced to </w:t>
      </w:r>
      <w:r>
        <w:rPr>
          <w:sz w:val="18"/>
          <w:szCs w:val="18"/>
        </w:rPr>
        <w:t xml:space="preserve">50 in case of co-incineration of </w:t>
      </w:r>
      <w:r w:rsidRPr="000F469C">
        <w:rPr>
          <w:sz w:val="18"/>
          <w:szCs w:val="18"/>
        </w:rPr>
        <w:t>waste in excess of 40% of thermal energy requirement.</w:t>
      </w:r>
    </w:p>
    <w:p w:rsidR="00D634BF" w:rsidRDefault="00D634BF" w:rsidP="00D634BF">
      <w:pPr>
        <w:rPr>
          <w:sz w:val="18"/>
          <w:szCs w:val="18"/>
        </w:rPr>
      </w:pPr>
    </w:p>
    <w:p w:rsidR="00D634BF" w:rsidRDefault="00D634BF" w:rsidP="00D634BF">
      <w:pPr>
        <w:rPr>
          <w:sz w:val="18"/>
          <w:szCs w:val="18"/>
        </w:rPr>
      </w:pPr>
      <w:r>
        <w:rPr>
          <w:sz w:val="18"/>
          <w:szCs w:val="18"/>
        </w:rPr>
        <w:t>The following template for reporting results should be used:</w:t>
      </w:r>
    </w:p>
    <w:p w:rsidR="00B00C03" w:rsidRDefault="00B00C03" w:rsidP="00D634BF">
      <w:pPr>
        <w:rPr>
          <w:sz w:val="18"/>
          <w:szCs w:val="18"/>
        </w:rPr>
      </w:pPr>
    </w:p>
    <w:p w:rsidR="00B00C03" w:rsidRDefault="00B00C03" w:rsidP="00D634BF">
      <w:pPr>
        <w:rPr>
          <w:sz w:val="18"/>
          <w:szCs w:val="18"/>
        </w:rPr>
      </w:pPr>
    </w:p>
    <w:p w:rsidR="00B00C03" w:rsidRDefault="00B00C03" w:rsidP="00D634BF">
      <w:pPr>
        <w:rPr>
          <w:sz w:val="18"/>
          <w:szCs w:val="18"/>
        </w:rPr>
      </w:pPr>
    </w:p>
    <w:p w:rsidR="00B00C03" w:rsidRDefault="00B00C03" w:rsidP="00D634BF">
      <w:pPr>
        <w:rPr>
          <w:sz w:val="18"/>
          <w:szCs w:val="18"/>
        </w:rPr>
      </w:pPr>
    </w:p>
    <w:p w:rsidR="00B00C03" w:rsidRDefault="00B00C03" w:rsidP="00D634BF">
      <w:pPr>
        <w:rPr>
          <w:sz w:val="18"/>
          <w:szCs w:val="1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4"/>
        <w:gridCol w:w="1572"/>
        <w:gridCol w:w="1226"/>
        <w:gridCol w:w="829"/>
        <w:gridCol w:w="1693"/>
        <w:gridCol w:w="1831"/>
      </w:tblGrid>
      <w:tr w:rsidR="006C4D61" w:rsidRPr="00B00C03" w:rsidTr="0020192A">
        <w:trPr>
          <w:trHeight w:val="144"/>
        </w:trPr>
        <w:tc>
          <w:tcPr>
            <w:tcW w:w="8755" w:type="dxa"/>
            <w:gridSpan w:val="6"/>
            <w:vAlign w:val="center"/>
          </w:tcPr>
          <w:p w:rsidR="006C4D61" w:rsidRPr="00B00C03" w:rsidRDefault="006C4D61" w:rsidP="00B00C03">
            <w:pPr>
              <w:spacing w:after="0"/>
              <w:rPr>
                <w:rFonts w:cstheme="minorHAnsi"/>
                <w:b/>
                <w:bCs/>
                <w:sz w:val="20"/>
                <w:szCs w:val="20"/>
                <w:lang w:bidi="ar-EG"/>
              </w:rPr>
            </w:pPr>
            <w:r>
              <w:rPr>
                <w:rFonts w:cstheme="minorHAnsi"/>
                <w:b/>
                <w:bCs/>
                <w:sz w:val="20"/>
                <w:szCs w:val="20"/>
                <w:lang w:bidi="ar-EG"/>
              </w:rPr>
              <w:t>Stack ID</w:t>
            </w:r>
            <w:r w:rsidR="0020192A">
              <w:rPr>
                <w:rFonts w:cstheme="minorHAnsi"/>
                <w:b/>
                <w:bCs/>
                <w:sz w:val="20"/>
                <w:szCs w:val="20"/>
                <w:lang w:bidi="ar-EG"/>
              </w:rPr>
              <w:t>:</w:t>
            </w:r>
          </w:p>
        </w:tc>
      </w:tr>
      <w:tr w:rsidR="00AB0D33" w:rsidRPr="00B00C03" w:rsidTr="00AB0D33">
        <w:trPr>
          <w:trHeight w:val="144"/>
        </w:trPr>
        <w:tc>
          <w:tcPr>
            <w:tcW w:w="4402" w:type="dxa"/>
            <w:gridSpan w:val="3"/>
            <w:vAlign w:val="center"/>
          </w:tcPr>
          <w:p w:rsidR="00AB0D33" w:rsidRPr="00B00C03" w:rsidRDefault="00AB0D33" w:rsidP="00AB0D33">
            <w:pPr>
              <w:spacing w:after="0"/>
              <w:rPr>
                <w:rFonts w:cstheme="minorHAnsi"/>
                <w:b/>
                <w:bCs/>
                <w:sz w:val="20"/>
                <w:szCs w:val="20"/>
                <w:lang w:bidi="ar-EG"/>
              </w:rPr>
            </w:pPr>
            <w:r w:rsidRPr="00B00C03">
              <w:rPr>
                <w:rFonts w:cstheme="minorHAnsi"/>
                <w:b/>
                <w:bCs/>
                <w:sz w:val="20"/>
                <w:szCs w:val="20"/>
                <w:lang w:bidi="ar-EG"/>
              </w:rPr>
              <w:t>Volumetric Flow (m3/y) = -----</w:t>
            </w:r>
          </w:p>
        </w:tc>
        <w:tc>
          <w:tcPr>
            <w:tcW w:w="4353" w:type="dxa"/>
            <w:gridSpan w:val="3"/>
            <w:vAlign w:val="center"/>
          </w:tcPr>
          <w:p w:rsidR="00AB0D33" w:rsidRPr="00B00C03" w:rsidRDefault="00AB0D33" w:rsidP="00AB0D33">
            <w:pPr>
              <w:spacing w:after="0"/>
              <w:rPr>
                <w:rFonts w:cstheme="minorHAnsi"/>
                <w:b/>
                <w:bCs/>
                <w:sz w:val="20"/>
                <w:szCs w:val="20"/>
                <w:lang w:bidi="ar-EG"/>
              </w:rPr>
            </w:pPr>
            <w:r w:rsidRPr="00B00C03">
              <w:rPr>
                <w:rFonts w:cstheme="minorHAnsi"/>
                <w:b/>
                <w:bCs/>
                <w:sz w:val="20"/>
                <w:szCs w:val="20"/>
                <w:lang w:bidi="ar-EG"/>
              </w:rPr>
              <w:t>Stack height =   ---   ---</w:t>
            </w:r>
          </w:p>
        </w:tc>
      </w:tr>
      <w:tr w:rsidR="00AB0D33" w:rsidRPr="00B00C03" w:rsidTr="00AB0D33">
        <w:trPr>
          <w:trHeight w:val="144"/>
        </w:trPr>
        <w:tc>
          <w:tcPr>
            <w:tcW w:w="4402" w:type="dxa"/>
            <w:gridSpan w:val="3"/>
            <w:vAlign w:val="center"/>
          </w:tcPr>
          <w:p w:rsidR="00AB0D33" w:rsidRPr="00B00C03" w:rsidRDefault="00AB0D33" w:rsidP="00AB0D33">
            <w:pPr>
              <w:spacing w:after="0"/>
              <w:rPr>
                <w:rFonts w:cstheme="minorHAnsi"/>
                <w:b/>
                <w:bCs/>
                <w:sz w:val="20"/>
                <w:szCs w:val="20"/>
                <w:lang w:bidi="ar-EG"/>
              </w:rPr>
            </w:pPr>
            <w:r w:rsidRPr="00B00C03">
              <w:rPr>
                <w:rFonts w:cstheme="minorHAnsi"/>
                <w:b/>
                <w:bCs/>
                <w:sz w:val="20"/>
                <w:szCs w:val="20"/>
                <w:lang w:bidi="ar-EG"/>
              </w:rPr>
              <w:t>Temperature of Exhaust = ------</w:t>
            </w:r>
          </w:p>
        </w:tc>
        <w:tc>
          <w:tcPr>
            <w:tcW w:w="4353" w:type="dxa"/>
            <w:gridSpan w:val="3"/>
            <w:vAlign w:val="center"/>
          </w:tcPr>
          <w:p w:rsidR="00AB0D33" w:rsidRPr="00B00C03" w:rsidRDefault="00AB0D33" w:rsidP="00AB0D33">
            <w:pPr>
              <w:spacing w:after="0"/>
              <w:rPr>
                <w:rFonts w:cstheme="minorHAnsi"/>
                <w:b/>
                <w:bCs/>
                <w:sz w:val="20"/>
                <w:szCs w:val="20"/>
                <w:lang w:bidi="ar-EG"/>
              </w:rPr>
            </w:pPr>
            <w:r w:rsidRPr="00B00C03">
              <w:rPr>
                <w:rFonts w:cstheme="minorHAnsi"/>
                <w:b/>
                <w:bCs/>
                <w:sz w:val="20"/>
                <w:szCs w:val="20"/>
                <w:lang w:bidi="ar-EG"/>
              </w:rPr>
              <w:t>% Oxygen = -------</w:t>
            </w:r>
          </w:p>
        </w:tc>
      </w:tr>
      <w:tr w:rsidR="00AB0D33" w:rsidRPr="00B00C03" w:rsidTr="00AB0D33">
        <w:trPr>
          <w:trHeight w:val="242"/>
        </w:trPr>
        <w:tc>
          <w:tcPr>
            <w:tcW w:w="1604" w:type="dxa"/>
            <w:vAlign w:val="center"/>
          </w:tcPr>
          <w:p w:rsidR="00AB0D33" w:rsidRPr="00B00C03" w:rsidRDefault="00AB0D33" w:rsidP="00AB0D33">
            <w:pPr>
              <w:pStyle w:val="Heading8"/>
              <w:numPr>
                <w:ilvl w:val="0"/>
                <w:numId w:val="0"/>
              </w:numPr>
              <w:spacing w:before="0"/>
              <w:rPr>
                <w:rFonts w:asciiTheme="minorHAnsi" w:hAnsiTheme="minorHAnsi" w:cstheme="minorHAnsi"/>
                <w:b/>
                <w:bCs/>
              </w:rPr>
            </w:pPr>
            <w:r w:rsidRPr="00B00C03">
              <w:rPr>
                <w:rFonts w:asciiTheme="minorHAnsi" w:hAnsiTheme="minorHAnsi" w:cstheme="minorHAnsi"/>
                <w:b/>
                <w:bCs/>
              </w:rPr>
              <w:t>Parameter</w:t>
            </w:r>
          </w:p>
        </w:tc>
        <w:tc>
          <w:tcPr>
            <w:tcW w:w="1572" w:type="dxa"/>
            <w:vAlign w:val="center"/>
          </w:tcPr>
          <w:p w:rsidR="00AB0D33" w:rsidRPr="00B00C03" w:rsidRDefault="00AB0D33" w:rsidP="00AB0D33">
            <w:pPr>
              <w:spacing w:after="0"/>
              <w:rPr>
                <w:rFonts w:cstheme="minorHAnsi"/>
                <w:b/>
                <w:bCs/>
                <w:sz w:val="20"/>
                <w:szCs w:val="20"/>
                <w:lang w:bidi="ar-EG"/>
              </w:rPr>
            </w:pPr>
            <w:r>
              <w:rPr>
                <w:rFonts w:cstheme="minorHAnsi"/>
                <w:b/>
                <w:bCs/>
                <w:sz w:val="20"/>
                <w:szCs w:val="20"/>
                <w:lang w:bidi="ar-EG"/>
              </w:rPr>
              <w:t xml:space="preserve">Measured </w:t>
            </w:r>
            <w:r w:rsidRPr="00B00C03">
              <w:rPr>
                <w:rFonts w:cstheme="minorHAnsi"/>
                <w:b/>
                <w:bCs/>
                <w:sz w:val="20"/>
                <w:szCs w:val="20"/>
                <w:lang w:bidi="ar-EG"/>
              </w:rPr>
              <w:t>Concentration (mg/m</w:t>
            </w:r>
            <w:r w:rsidRPr="00B00C03">
              <w:rPr>
                <w:rFonts w:cstheme="minorHAnsi"/>
                <w:b/>
                <w:bCs/>
                <w:sz w:val="20"/>
                <w:szCs w:val="20"/>
                <w:vertAlign w:val="superscript"/>
                <w:lang w:bidi="ar-EG"/>
              </w:rPr>
              <w:t>3</w:t>
            </w:r>
            <w:r w:rsidRPr="00B00C03">
              <w:rPr>
                <w:rFonts w:cstheme="minorHAnsi"/>
                <w:b/>
                <w:bCs/>
                <w:sz w:val="20"/>
                <w:szCs w:val="20"/>
                <w:lang w:bidi="ar-EG"/>
              </w:rPr>
              <w:t xml:space="preserve">) </w:t>
            </w:r>
          </w:p>
        </w:tc>
        <w:tc>
          <w:tcPr>
            <w:tcW w:w="2055" w:type="dxa"/>
            <w:gridSpan w:val="2"/>
            <w:vAlign w:val="center"/>
          </w:tcPr>
          <w:p w:rsidR="00AB0D33" w:rsidRPr="00B00C03" w:rsidRDefault="00AB0D33" w:rsidP="00AB0D33">
            <w:pPr>
              <w:spacing w:after="0"/>
              <w:rPr>
                <w:rFonts w:cstheme="minorHAnsi"/>
                <w:b/>
                <w:bCs/>
                <w:sz w:val="20"/>
                <w:szCs w:val="20"/>
                <w:lang w:bidi="ar-EG"/>
              </w:rPr>
            </w:pPr>
            <w:r w:rsidRPr="00B00C03">
              <w:rPr>
                <w:rFonts w:cstheme="minorHAnsi"/>
                <w:b/>
                <w:bCs/>
                <w:sz w:val="20"/>
                <w:szCs w:val="20"/>
                <w:lang w:bidi="ar-EG"/>
              </w:rPr>
              <w:t xml:space="preserve">Concentration </w:t>
            </w:r>
          </w:p>
          <w:p w:rsidR="00AB0D33" w:rsidRPr="00B00C03" w:rsidRDefault="00AB0D33" w:rsidP="00AB0D33">
            <w:pPr>
              <w:spacing w:after="0"/>
              <w:rPr>
                <w:rFonts w:cstheme="minorHAnsi"/>
                <w:b/>
                <w:bCs/>
                <w:sz w:val="20"/>
                <w:szCs w:val="20"/>
                <w:lang w:bidi="ar-EG"/>
              </w:rPr>
            </w:pPr>
            <w:r w:rsidRPr="00B00C03">
              <w:rPr>
                <w:rFonts w:cstheme="minorHAnsi"/>
                <w:b/>
                <w:bCs/>
                <w:sz w:val="20"/>
                <w:szCs w:val="20"/>
                <w:lang w:bidi="ar-EG"/>
              </w:rPr>
              <w:t>(dry, mg/</w:t>
            </w:r>
            <w:proofErr w:type="spellStart"/>
            <w:r w:rsidRPr="00B00C03">
              <w:rPr>
                <w:rFonts w:cstheme="minorHAnsi"/>
                <w:b/>
                <w:bCs/>
                <w:sz w:val="20"/>
                <w:szCs w:val="20"/>
                <w:lang w:bidi="ar-EG"/>
              </w:rPr>
              <w:t>st</w:t>
            </w:r>
            <w:proofErr w:type="spellEnd"/>
            <w:r w:rsidRPr="00B00C03">
              <w:rPr>
                <w:rFonts w:cstheme="minorHAnsi"/>
                <w:b/>
                <w:bCs/>
                <w:sz w:val="20"/>
                <w:szCs w:val="20"/>
                <w:lang w:bidi="ar-EG"/>
              </w:rPr>
              <w:t>. m</w:t>
            </w:r>
            <w:r w:rsidRPr="00B00C03">
              <w:rPr>
                <w:rFonts w:cstheme="minorHAnsi"/>
                <w:b/>
                <w:bCs/>
                <w:sz w:val="20"/>
                <w:szCs w:val="20"/>
                <w:vertAlign w:val="superscript"/>
                <w:lang w:bidi="ar-EG"/>
              </w:rPr>
              <w:t>3</w:t>
            </w:r>
            <w:r w:rsidRPr="00B00C03">
              <w:rPr>
                <w:rFonts w:cstheme="minorHAnsi"/>
                <w:b/>
                <w:bCs/>
                <w:sz w:val="20"/>
                <w:szCs w:val="20"/>
                <w:lang w:bidi="ar-EG"/>
              </w:rPr>
              <w:t>)</w:t>
            </w:r>
          </w:p>
        </w:tc>
        <w:tc>
          <w:tcPr>
            <w:tcW w:w="1693" w:type="dxa"/>
            <w:vAlign w:val="center"/>
          </w:tcPr>
          <w:p w:rsidR="00AB0D33" w:rsidRPr="00B00C03" w:rsidRDefault="00AB0D33" w:rsidP="00AB0D33">
            <w:pPr>
              <w:spacing w:after="0"/>
              <w:rPr>
                <w:rFonts w:cstheme="minorHAnsi"/>
                <w:b/>
                <w:bCs/>
                <w:sz w:val="20"/>
                <w:szCs w:val="20"/>
                <w:lang w:bidi="ar-EG"/>
              </w:rPr>
            </w:pPr>
            <w:r w:rsidRPr="00B00C03">
              <w:rPr>
                <w:rFonts w:cstheme="minorHAnsi"/>
                <w:b/>
                <w:bCs/>
                <w:sz w:val="20"/>
                <w:szCs w:val="20"/>
                <w:lang w:bidi="ar-EG"/>
              </w:rPr>
              <w:t>Pollution load (t/y)</w:t>
            </w:r>
          </w:p>
        </w:tc>
        <w:tc>
          <w:tcPr>
            <w:tcW w:w="1831" w:type="dxa"/>
            <w:vAlign w:val="center"/>
          </w:tcPr>
          <w:p w:rsidR="00AB0D33" w:rsidRPr="00B00C03" w:rsidRDefault="00AB0D33" w:rsidP="00AB0D33">
            <w:pPr>
              <w:spacing w:after="0"/>
              <w:rPr>
                <w:rFonts w:cstheme="minorHAnsi"/>
                <w:b/>
                <w:bCs/>
                <w:sz w:val="20"/>
                <w:szCs w:val="20"/>
                <w:lang w:bidi="ar-EG"/>
              </w:rPr>
            </w:pPr>
            <w:r w:rsidRPr="00B00C03">
              <w:rPr>
                <w:rFonts w:cstheme="minorHAnsi"/>
                <w:b/>
                <w:bCs/>
                <w:sz w:val="20"/>
                <w:szCs w:val="20"/>
                <w:lang w:bidi="ar-EG"/>
              </w:rPr>
              <w:t>Law limit  (</w:t>
            </w:r>
            <w:proofErr w:type="spellStart"/>
            <w:r w:rsidRPr="00B00C03">
              <w:rPr>
                <w:rFonts w:cstheme="minorHAnsi"/>
                <w:b/>
                <w:bCs/>
                <w:sz w:val="20"/>
                <w:szCs w:val="20"/>
                <w:lang w:bidi="ar-EG"/>
              </w:rPr>
              <w:t>ppm</w:t>
            </w:r>
            <w:proofErr w:type="spellEnd"/>
            <w:r w:rsidRPr="00B00C03">
              <w:rPr>
                <w:rFonts w:cstheme="minorHAnsi"/>
                <w:b/>
                <w:bCs/>
                <w:sz w:val="20"/>
                <w:szCs w:val="20"/>
                <w:lang w:bidi="ar-EG"/>
              </w:rPr>
              <w:t xml:space="preserve"> or mg/m</w:t>
            </w:r>
            <w:r w:rsidRPr="00B00C03">
              <w:rPr>
                <w:rFonts w:cstheme="minorHAnsi"/>
                <w:b/>
                <w:bCs/>
                <w:sz w:val="20"/>
                <w:szCs w:val="20"/>
                <w:vertAlign w:val="superscript"/>
                <w:lang w:bidi="ar-EG"/>
              </w:rPr>
              <w:t>3</w:t>
            </w:r>
            <w:r w:rsidRPr="00B00C03">
              <w:rPr>
                <w:rFonts w:cstheme="minorHAnsi"/>
                <w:b/>
                <w:bCs/>
                <w:sz w:val="20"/>
                <w:szCs w:val="20"/>
                <w:lang w:bidi="ar-EG"/>
              </w:rPr>
              <w:t>)</w:t>
            </w:r>
          </w:p>
        </w:tc>
      </w:tr>
      <w:tr w:rsidR="00AB0D33" w:rsidRPr="00B00C03" w:rsidTr="00AB0D33">
        <w:tc>
          <w:tcPr>
            <w:tcW w:w="1604" w:type="dxa"/>
            <w:vAlign w:val="center"/>
          </w:tcPr>
          <w:p w:rsidR="00AB0D33" w:rsidRPr="00B00C03" w:rsidRDefault="00AB0D33" w:rsidP="00AB0D33">
            <w:pPr>
              <w:pStyle w:val="Heading4"/>
              <w:numPr>
                <w:ilvl w:val="0"/>
                <w:numId w:val="0"/>
              </w:numPr>
              <w:spacing w:before="0"/>
              <w:rPr>
                <w:b w:val="0"/>
                <w:bCs w:val="0"/>
                <w:i w:val="0"/>
                <w:iCs w:val="0"/>
                <w:sz w:val="20"/>
                <w:szCs w:val="20"/>
              </w:rPr>
            </w:pPr>
            <w:r>
              <w:rPr>
                <w:b w:val="0"/>
                <w:bCs w:val="0"/>
                <w:i w:val="0"/>
                <w:iCs w:val="0"/>
                <w:sz w:val="20"/>
                <w:szCs w:val="20"/>
              </w:rPr>
              <w:t>TSP</w:t>
            </w:r>
          </w:p>
        </w:tc>
        <w:tc>
          <w:tcPr>
            <w:tcW w:w="1572" w:type="dxa"/>
            <w:vAlign w:val="center"/>
          </w:tcPr>
          <w:p w:rsidR="00AB0D33" w:rsidRPr="00B00C03" w:rsidRDefault="00AB0D33" w:rsidP="00AB0D33">
            <w:pPr>
              <w:spacing w:after="0"/>
              <w:rPr>
                <w:rFonts w:ascii="Arial" w:hAnsi="Arial" w:cs="Arial"/>
                <w:b/>
                <w:bCs/>
                <w:sz w:val="20"/>
                <w:szCs w:val="20"/>
                <w:lang w:bidi="ar-EG"/>
              </w:rPr>
            </w:pPr>
          </w:p>
        </w:tc>
        <w:tc>
          <w:tcPr>
            <w:tcW w:w="2055" w:type="dxa"/>
            <w:gridSpan w:val="2"/>
            <w:vAlign w:val="center"/>
          </w:tcPr>
          <w:p w:rsidR="00AB0D33" w:rsidRPr="00B00C03" w:rsidRDefault="00AB0D33" w:rsidP="00AB0D33">
            <w:pPr>
              <w:spacing w:after="0"/>
              <w:rPr>
                <w:rFonts w:ascii="Arial" w:hAnsi="Arial" w:cs="Arial"/>
                <w:b/>
                <w:bCs/>
                <w:sz w:val="20"/>
                <w:szCs w:val="20"/>
                <w:lang w:bidi="ar-EG"/>
              </w:rPr>
            </w:pPr>
          </w:p>
        </w:tc>
        <w:tc>
          <w:tcPr>
            <w:tcW w:w="1693" w:type="dxa"/>
            <w:vAlign w:val="center"/>
          </w:tcPr>
          <w:p w:rsidR="00AB0D33" w:rsidRPr="00B00C03" w:rsidRDefault="00AB0D33" w:rsidP="00AB0D33">
            <w:pPr>
              <w:spacing w:after="0"/>
              <w:rPr>
                <w:rFonts w:ascii="Arial" w:hAnsi="Arial" w:cs="Arial"/>
                <w:b/>
                <w:bCs/>
                <w:sz w:val="20"/>
                <w:szCs w:val="20"/>
                <w:lang w:bidi="ar-EG"/>
              </w:rPr>
            </w:pPr>
          </w:p>
        </w:tc>
        <w:tc>
          <w:tcPr>
            <w:tcW w:w="1831" w:type="dxa"/>
            <w:vAlign w:val="center"/>
          </w:tcPr>
          <w:p w:rsidR="00AB0D33" w:rsidRPr="00B00C03" w:rsidRDefault="00AB0D33" w:rsidP="00AB0D33">
            <w:pPr>
              <w:spacing w:after="0"/>
              <w:rPr>
                <w:rFonts w:ascii="Arial" w:hAnsi="Arial" w:cs="Arial"/>
                <w:b/>
                <w:bCs/>
                <w:sz w:val="20"/>
                <w:szCs w:val="20"/>
                <w:lang w:bidi="ar-EG"/>
              </w:rPr>
            </w:pPr>
          </w:p>
        </w:tc>
      </w:tr>
      <w:tr w:rsidR="00AB0D33" w:rsidRPr="00B00C03" w:rsidTr="00AB0D33">
        <w:tc>
          <w:tcPr>
            <w:tcW w:w="1604" w:type="dxa"/>
            <w:vAlign w:val="center"/>
          </w:tcPr>
          <w:p w:rsidR="00AB0D33" w:rsidRPr="00B00C03" w:rsidRDefault="00AB0D33" w:rsidP="00AB0D33">
            <w:pPr>
              <w:spacing w:after="0"/>
              <w:rPr>
                <w:rFonts w:ascii="Arial" w:hAnsi="Arial" w:cs="Arial"/>
                <w:sz w:val="20"/>
                <w:szCs w:val="20"/>
                <w:vertAlign w:val="subscript"/>
                <w:lang w:bidi="ar-EG"/>
              </w:rPr>
            </w:pPr>
            <w:r>
              <w:rPr>
                <w:rFonts w:ascii="Arial" w:hAnsi="Arial" w:cs="Arial"/>
                <w:sz w:val="20"/>
                <w:szCs w:val="20"/>
                <w:lang w:bidi="ar-EG"/>
              </w:rPr>
              <w:t>SO</w:t>
            </w:r>
            <w:r w:rsidRPr="00B00C03">
              <w:rPr>
                <w:rFonts w:ascii="Arial" w:hAnsi="Arial" w:cs="Arial"/>
                <w:sz w:val="20"/>
                <w:szCs w:val="20"/>
                <w:vertAlign w:val="subscript"/>
                <w:lang w:bidi="ar-EG"/>
              </w:rPr>
              <w:t>2</w:t>
            </w:r>
          </w:p>
        </w:tc>
        <w:tc>
          <w:tcPr>
            <w:tcW w:w="1572" w:type="dxa"/>
            <w:vAlign w:val="center"/>
          </w:tcPr>
          <w:p w:rsidR="00AB0D33" w:rsidRPr="00B00C03" w:rsidRDefault="00AB0D33" w:rsidP="00AB0D33">
            <w:pPr>
              <w:spacing w:after="0"/>
              <w:rPr>
                <w:rFonts w:ascii="Arial" w:hAnsi="Arial" w:cs="Arial"/>
                <w:b/>
                <w:bCs/>
                <w:sz w:val="20"/>
                <w:szCs w:val="20"/>
                <w:lang w:bidi="ar-EG"/>
              </w:rPr>
            </w:pPr>
          </w:p>
        </w:tc>
        <w:tc>
          <w:tcPr>
            <w:tcW w:w="2055" w:type="dxa"/>
            <w:gridSpan w:val="2"/>
            <w:vAlign w:val="center"/>
          </w:tcPr>
          <w:p w:rsidR="00AB0D33" w:rsidRPr="00B00C03" w:rsidRDefault="00AB0D33" w:rsidP="00AB0D33">
            <w:pPr>
              <w:spacing w:after="0"/>
              <w:rPr>
                <w:rFonts w:ascii="Arial" w:hAnsi="Arial" w:cs="Arial"/>
                <w:b/>
                <w:bCs/>
                <w:sz w:val="20"/>
                <w:szCs w:val="20"/>
                <w:lang w:bidi="ar-EG"/>
              </w:rPr>
            </w:pPr>
          </w:p>
        </w:tc>
        <w:tc>
          <w:tcPr>
            <w:tcW w:w="1693" w:type="dxa"/>
            <w:vAlign w:val="center"/>
          </w:tcPr>
          <w:p w:rsidR="00AB0D33" w:rsidRPr="00B00C03" w:rsidRDefault="00AB0D33" w:rsidP="00AB0D33">
            <w:pPr>
              <w:spacing w:after="0"/>
              <w:rPr>
                <w:rFonts w:ascii="Arial" w:hAnsi="Arial" w:cs="Arial"/>
                <w:b/>
                <w:bCs/>
                <w:sz w:val="20"/>
                <w:szCs w:val="20"/>
                <w:lang w:bidi="ar-EG"/>
              </w:rPr>
            </w:pPr>
          </w:p>
        </w:tc>
        <w:tc>
          <w:tcPr>
            <w:tcW w:w="1831" w:type="dxa"/>
            <w:vAlign w:val="center"/>
          </w:tcPr>
          <w:p w:rsidR="00AB0D33" w:rsidRPr="00B00C03" w:rsidRDefault="00AB0D33" w:rsidP="00AB0D33">
            <w:pPr>
              <w:spacing w:after="0"/>
              <w:rPr>
                <w:rFonts w:ascii="Arial" w:hAnsi="Arial" w:cs="Arial"/>
                <w:b/>
                <w:bCs/>
                <w:sz w:val="20"/>
                <w:szCs w:val="20"/>
                <w:lang w:bidi="ar-EG"/>
              </w:rPr>
            </w:pPr>
          </w:p>
        </w:tc>
      </w:tr>
      <w:tr w:rsidR="00AB0D33" w:rsidRPr="00B00C03" w:rsidTr="00AB0D33">
        <w:tc>
          <w:tcPr>
            <w:tcW w:w="1604" w:type="dxa"/>
            <w:vAlign w:val="center"/>
          </w:tcPr>
          <w:p w:rsidR="00AB0D33" w:rsidRPr="00B00C03" w:rsidRDefault="00AB0D33" w:rsidP="00AB0D33">
            <w:pPr>
              <w:spacing w:after="0"/>
              <w:rPr>
                <w:rFonts w:ascii="Arial" w:hAnsi="Arial" w:cs="Arial"/>
                <w:sz w:val="20"/>
                <w:szCs w:val="20"/>
                <w:vertAlign w:val="subscript"/>
                <w:lang w:bidi="ar-EG"/>
              </w:rPr>
            </w:pPr>
            <w:proofErr w:type="spellStart"/>
            <w:r w:rsidRPr="00B00C03">
              <w:rPr>
                <w:rFonts w:ascii="Arial" w:hAnsi="Arial" w:cs="Arial"/>
                <w:sz w:val="20"/>
                <w:szCs w:val="20"/>
                <w:lang w:bidi="ar-EG"/>
              </w:rPr>
              <w:t>N</w:t>
            </w:r>
            <w:r>
              <w:rPr>
                <w:rFonts w:ascii="Arial" w:hAnsi="Arial" w:cs="Arial"/>
                <w:sz w:val="20"/>
                <w:szCs w:val="20"/>
                <w:lang w:bidi="ar-EG"/>
              </w:rPr>
              <w:t>O</w:t>
            </w:r>
            <w:r w:rsidRPr="00B00C03">
              <w:rPr>
                <w:rFonts w:ascii="Arial" w:hAnsi="Arial" w:cs="Arial"/>
                <w:sz w:val="20"/>
                <w:szCs w:val="20"/>
                <w:vertAlign w:val="subscript"/>
                <w:lang w:bidi="ar-EG"/>
              </w:rPr>
              <w:t>x</w:t>
            </w:r>
            <w:proofErr w:type="spellEnd"/>
          </w:p>
        </w:tc>
        <w:tc>
          <w:tcPr>
            <w:tcW w:w="1572" w:type="dxa"/>
            <w:vAlign w:val="center"/>
          </w:tcPr>
          <w:p w:rsidR="00AB0D33" w:rsidRPr="00B00C03" w:rsidRDefault="00AB0D33" w:rsidP="00AB0D33">
            <w:pPr>
              <w:spacing w:after="0"/>
              <w:rPr>
                <w:rFonts w:ascii="Arial" w:hAnsi="Arial" w:cs="Arial"/>
                <w:b/>
                <w:bCs/>
                <w:sz w:val="20"/>
                <w:szCs w:val="20"/>
                <w:lang w:bidi="ar-EG"/>
              </w:rPr>
            </w:pPr>
          </w:p>
        </w:tc>
        <w:tc>
          <w:tcPr>
            <w:tcW w:w="2055" w:type="dxa"/>
            <w:gridSpan w:val="2"/>
            <w:vAlign w:val="center"/>
          </w:tcPr>
          <w:p w:rsidR="00AB0D33" w:rsidRPr="00B00C03" w:rsidRDefault="00AB0D33" w:rsidP="00AB0D33">
            <w:pPr>
              <w:spacing w:after="0"/>
              <w:rPr>
                <w:rFonts w:ascii="Arial" w:hAnsi="Arial" w:cs="Arial"/>
                <w:b/>
                <w:bCs/>
                <w:sz w:val="20"/>
                <w:szCs w:val="20"/>
                <w:lang w:bidi="ar-EG"/>
              </w:rPr>
            </w:pPr>
          </w:p>
        </w:tc>
        <w:tc>
          <w:tcPr>
            <w:tcW w:w="1693" w:type="dxa"/>
            <w:vAlign w:val="center"/>
          </w:tcPr>
          <w:p w:rsidR="00AB0D33" w:rsidRPr="00B00C03" w:rsidRDefault="00AB0D33" w:rsidP="00AB0D33">
            <w:pPr>
              <w:spacing w:after="0"/>
              <w:rPr>
                <w:rFonts w:ascii="Arial" w:hAnsi="Arial" w:cs="Arial"/>
                <w:b/>
                <w:bCs/>
                <w:sz w:val="20"/>
                <w:szCs w:val="20"/>
                <w:lang w:bidi="ar-EG"/>
              </w:rPr>
            </w:pPr>
          </w:p>
        </w:tc>
        <w:tc>
          <w:tcPr>
            <w:tcW w:w="1831" w:type="dxa"/>
            <w:vAlign w:val="center"/>
          </w:tcPr>
          <w:p w:rsidR="00AB0D33" w:rsidRPr="00B00C03" w:rsidRDefault="00AB0D33" w:rsidP="00AB0D33">
            <w:pPr>
              <w:spacing w:after="0"/>
              <w:rPr>
                <w:rFonts w:ascii="Arial" w:hAnsi="Arial" w:cs="Arial"/>
                <w:b/>
                <w:bCs/>
                <w:sz w:val="20"/>
                <w:szCs w:val="20"/>
                <w:lang w:bidi="ar-EG"/>
              </w:rPr>
            </w:pPr>
          </w:p>
        </w:tc>
      </w:tr>
      <w:tr w:rsidR="00AB0D33" w:rsidRPr="00B00C03" w:rsidTr="00AB0D33">
        <w:tc>
          <w:tcPr>
            <w:tcW w:w="1604" w:type="dxa"/>
            <w:vAlign w:val="center"/>
          </w:tcPr>
          <w:p w:rsidR="00AB0D33" w:rsidRPr="00B00C03" w:rsidRDefault="00AB0D33" w:rsidP="00AB0D33">
            <w:pPr>
              <w:spacing w:after="0"/>
              <w:rPr>
                <w:rFonts w:ascii="Arial" w:hAnsi="Arial" w:cs="Arial"/>
                <w:sz w:val="20"/>
                <w:szCs w:val="20"/>
                <w:lang w:bidi="ar-EG"/>
              </w:rPr>
            </w:pPr>
            <w:r>
              <w:rPr>
                <w:rFonts w:ascii="Arial" w:hAnsi="Arial" w:cs="Arial"/>
                <w:sz w:val="20"/>
                <w:szCs w:val="20"/>
                <w:lang w:bidi="ar-EG"/>
              </w:rPr>
              <w:t>TOC</w:t>
            </w:r>
          </w:p>
        </w:tc>
        <w:tc>
          <w:tcPr>
            <w:tcW w:w="1572" w:type="dxa"/>
            <w:vAlign w:val="center"/>
          </w:tcPr>
          <w:p w:rsidR="00AB0D33" w:rsidRPr="00B00C03" w:rsidRDefault="00AB0D33" w:rsidP="00AB0D33">
            <w:pPr>
              <w:spacing w:after="0"/>
              <w:rPr>
                <w:rFonts w:ascii="Arial" w:hAnsi="Arial" w:cs="Arial"/>
                <w:b/>
                <w:bCs/>
                <w:sz w:val="20"/>
                <w:szCs w:val="20"/>
                <w:lang w:bidi="ar-EG"/>
              </w:rPr>
            </w:pPr>
          </w:p>
        </w:tc>
        <w:tc>
          <w:tcPr>
            <w:tcW w:w="2055" w:type="dxa"/>
            <w:gridSpan w:val="2"/>
            <w:vAlign w:val="center"/>
          </w:tcPr>
          <w:p w:rsidR="00AB0D33" w:rsidRPr="00B00C03" w:rsidRDefault="00AB0D33" w:rsidP="00AB0D33">
            <w:pPr>
              <w:spacing w:after="0"/>
              <w:rPr>
                <w:rFonts w:ascii="Arial" w:hAnsi="Arial" w:cs="Arial"/>
                <w:b/>
                <w:bCs/>
                <w:sz w:val="20"/>
                <w:szCs w:val="20"/>
                <w:lang w:bidi="ar-EG"/>
              </w:rPr>
            </w:pPr>
          </w:p>
        </w:tc>
        <w:tc>
          <w:tcPr>
            <w:tcW w:w="1693" w:type="dxa"/>
            <w:vAlign w:val="center"/>
          </w:tcPr>
          <w:p w:rsidR="00AB0D33" w:rsidRPr="00B00C03" w:rsidRDefault="00AB0D33" w:rsidP="00AB0D33">
            <w:pPr>
              <w:spacing w:after="0"/>
              <w:rPr>
                <w:rFonts w:ascii="Arial" w:hAnsi="Arial" w:cs="Arial"/>
                <w:b/>
                <w:bCs/>
                <w:sz w:val="20"/>
                <w:szCs w:val="20"/>
                <w:lang w:bidi="ar-EG"/>
              </w:rPr>
            </w:pPr>
          </w:p>
        </w:tc>
        <w:tc>
          <w:tcPr>
            <w:tcW w:w="1831" w:type="dxa"/>
            <w:vAlign w:val="center"/>
          </w:tcPr>
          <w:p w:rsidR="00AB0D33" w:rsidRPr="00B00C03" w:rsidRDefault="00AB0D33" w:rsidP="00AB0D33">
            <w:pPr>
              <w:spacing w:after="0"/>
              <w:rPr>
                <w:rFonts w:ascii="Arial" w:hAnsi="Arial" w:cs="Arial"/>
                <w:b/>
                <w:bCs/>
                <w:sz w:val="20"/>
                <w:szCs w:val="20"/>
                <w:lang w:bidi="ar-EG"/>
              </w:rPr>
            </w:pPr>
          </w:p>
        </w:tc>
      </w:tr>
      <w:tr w:rsidR="00AB0D33" w:rsidRPr="00B00C03" w:rsidTr="00AB0D33">
        <w:tc>
          <w:tcPr>
            <w:tcW w:w="1604" w:type="dxa"/>
            <w:vAlign w:val="center"/>
          </w:tcPr>
          <w:p w:rsidR="00AB0D33" w:rsidRPr="00B00C03" w:rsidRDefault="00AB0D33" w:rsidP="00AB0D33">
            <w:pPr>
              <w:spacing w:after="0"/>
              <w:rPr>
                <w:rFonts w:ascii="Arial" w:hAnsi="Arial" w:cs="Arial"/>
                <w:sz w:val="20"/>
                <w:szCs w:val="20"/>
                <w:lang w:bidi="ar-EG"/>
              </w:rPr>
            </w:pPr>
            <w:proofErr w:type="spellStart"/>
            <w:r>
              <w:rPr>
                <w:rFonts w:ascii="Arial" w:hAnsi="Arial" w:cs="Arial"/>
                <w:sz w:val="20"/>
                <w:szCs w:val="20"/>
                <w:lang w:bidi="ar-EG"/>
              </w:rPr>
              <w:t>HCl</w:t>
            </w:r>
            <w:proofErr w:type="spellEnd"/>
          </w:p>
        </w:tc>
        <w:tc>
          <w:tcPr>
            <w:tcW w:w="1572" w:type="dxa"/>
            <w:vAlign w:val="center"/>
          </w:tcPr>
          <w:p w:rsidR="00AB0D33" w:rsidRPr="00B00C03" w:rsidRDefault="00AB0D33" w:rsidP="00AB0D33">
            <w:pPr>
              <w:spacing w:after="0"/>
              <w:rPr>
                <w:rFonts w:ascii="Arial" w:hAnsi="Arial" w:cs="Arial"/>
                <w:b/>
                <w:bCs/>
                <w:sz w:val="20"/>
                <w:szCs w:val="20"/>
                <w:lang w:bidi="ar-EG"/>
              </w:rPr>
            </w:pPr>
          </w:p>
        </w:tc>
        <w:tc>
          <w:tcPr>
            <w:tcW w:w="2055" w:type="dxa"/>
            <w:gridSpan w:val="2"/>
            <w:vAlign w:val="center"/>
          </w:tcPr>
          <w:p w:rsidR="00AB0D33" w:rsidRPr="00B00C03" w:rsidRDefault="00AB0D33" w:rsidP="00AB0D33">
            <w:pPr>
              <w:spacing w:after="0"/>
              <w:rPr>
                <w:rFonts w:ascii="Arial" w:hAnsi="Arial" w:cs="Arial"/>
                <w:b/>
                <w:bCs/>
                <w:sz w:val="20"/>
                <w:szCs w:val="20"/>
                <w:lang w:bidi="ar-EG"/>
              </w:rPr>
            </w:pPr>
          </w:p>
        </w:tc>
        <w:tc>
          <w:tcPr>
            <w:tcW w:w="1693" w:type="dxa"/>
            <w:vAlign w:val="center"/>
          </w:tcPr>
          <w:p w:rsidR="00AB0D33" w:rsidRPr="00B00C03" w:rsidRDefault="00AB0D33" w:rsidP="00AB0D33">
            <w:pPr>
              <w:spacing w:after="0"/>
              <w:rPr>
                <w:rFonts w:ascii="Arial" w:hAnsi="Arial" w:cs="Arial"/>
                <w:b/>
                <w:bCs/>
                <w:sz w:val="20"/>
                <w:szCs w:val="20"/>
                <w:lang w:bidi="ar-EG"/>
              </w:rPr>
            </w:pPr>
          </w:p>
        </w:tc>
        <w:tc>
          <w:tcPr>
            <w:tcW w:w="1831" w:type="dxa"/>
            <w:vAlign w:val="center"/>
          </w:tcPr>
          <w:p w:rsidR="00AB0D33" w:rsidRPr="00B00C03" w:rsidRDefault="00AB0D33" w:rsidP="00AB0D33">
            <w:pPr>
              <w:spacing w:after="0"/>
              <w:rPr>
                <w:rFonts w:ascii="Arial" w:hAnsi="Arial" w:cs="Arial"/>
                <w:b/>
                <w:bCs/>
                <w:sz w:val="20"/>
                <w:szCs w:val="20"/>
                <w:lang w:bidi="ar-EG"/>
              </w:rPr>
            </w:pPr>
          </w:p>
        </w:tc>
      </w:tr>
      <w:tr w:rsidR="00AB0D33" w:rsidRPr="00B00C03" w:rsidTr="00AB0D33">
        <w:tc>
          <w:tcPr>
            <w:tcW w:w="1604" w:type="dxa"/>
            <w:vAlign w:val="center"/>
          </w:tcPr>
          <w:p w:rsidR="00AB0D33" w:rsidRPr="00B00C03" w:rsidRDefault="00AB0D33" w:rsidP="00AB0D33">
            <w:pPr>
              <w:spacing w:after="0"/>
              <w:rPr>
                <w:rFonts w:ascii="Arial" w:hAnsi="Arial" w:cs="Arial"/>
                <w:sz w:val="20"/>
                <w:szCs w:val="20"/>
                <w:lang w:bidi="ar-EG"/>
              </w:rPr>
            </w:pPr>
            <w:r>
              <w:rPr>
                <w:rFonts w:ascii="Arial" w:hAnsi="Arial" w:cs="Arial"/>
                <w:sz w:val="20"/>
                <w:szCs w:val="20"/>
                <w:lang w:bidi="ar-EG"/>
              </w:rPr>
              <w:t>HF</w:t>
            </w:r>
          </w:p>
        </w:tc>
        <w:tc>
          <w:tcPr>
            <w:tcW w:w="1572" w:type="dxa"/>
            <w:vAlign w:val="center"/>
          </w:tcPr>
          <w:p w:rsidR="00AB0D33" w:rsidRPr="00B00C03" w:rsidRDefault="00AB0D33" w:rsidP="00AB0D33">
            <w:pPr>
              <w:spacing w:after="0"/>
              <w:rPr>
                <w:rFonts w:ascii="Arial" w:hAnsi="Arial" w:cs="Arial"/>
                <w:b/>
                <w:bCs/>
                <w:sz w:val="20"/>
                <w:szCs w:val="20"/>
                <w:lang w:bidi="ar-EG"/>
              </w:rPr>
            </w:pPr>
          </w:p>
        </w:tc>
        <w:tc>
          <w:tcPr>
            <w:tcW w:w="2055" w:type="dxa"/>
            <w:gridSpan w:val="2"/>
            <w:vAlign w:val="center"/>
          </w:tcPr>
          <w:p w:rsidR="00AB0D33" w:rsidRPr="00B00C03" w:rsidRDefault="00AB0D33" w:rsidP="00AB0D33">
            <w:pPr>
              <w:spacing w:after="0"/>
              <w:rPr>
                <w:rFonts w:ascii="Arial" w:hAnsi="Arial" w:cs="Arial"/>
                <w:b/>
                <w:bCs/>
                <w:sz w:val="20"/>
                <w:szCs w:val="20"/>
                <w:lang w:bidi="ar-EG"/>
              </w:rPr>
            </w:pPr>
          </w:p>
        </w:tc>
        <w:tc>
          <w:tcPr>
            <w:tcW w:w="1693" w:type="dxa"/>
            <w:vAlign w:val="center"/>
          </w:tcPr>
          <w:p w:rsidR="00AB0D33" w:rsidRPr="00B00C03" w:rsidRDefault="00AB0D33" w:rsidP="00AB0D33">
            <w:pPr>
              <w:spacing w:after="0"/>
              <w:rPr>
                <w:rFonts w:ascii="Arial" w:hAnsi="Arial" w:cs="Arial"/>
                <w:b/>
                <w:bCs/>
                <w:sz w:val="20"/>
                <w:szCs w:val="20"/>
                <w:lang w:bidi="ar-EG"/>
              </w:rPr>
            </w:pPr>
          </w:p>
        </w:tc>
        <w:tc>
          <w:tcPr>
            <w:tcW w:w="1831" w:type="dxa"/>
            <w:vAlign w:val="center"/>
          </w:tcPr>
          <w:p w:rsidR="00AB0D33" w:rsidRPr="00B00C03" w:rsidRDefault="00AB0D33" w:rsidP="00AB0D33">
            <w:pPr>
              <w:spacing w:after="0"/>
              <w:rPr>
                <w:rFonts w:ascii="Arial" w:hAnsi="Arial" w:cs="Arial"/>
                <w:b/>
                <w:bCs/>
                <w:sz w:val="20"/>
                <w:szCs w:val="20"/>
                <w:lang w:bidi="ar-EG"/>
              </w:rPr>
            </w:pPr>
          </w:p>
        </w:tc>
      </w:tr>
      <w:tr w:rsidR="00AB0D33" w:rsidRPr="00B00C03" w:rsidTr="00AB0D33">
        <w:tc>
          <w:tcPr>
            <w:tcW w:w="1604" w:type="dxa"/>
            <w:vAlign w:val="center"/>
          </w:tcPr>
          <w:p w:rsidR="00AB0D33" w:rsidRPr="00B00C03" w:rsidRDefault="00AB0D33" w:rsidP="00AB0D33">
            <w:pPr>
              <w:spacing w:after="0"/>
              <w:rPr>
                <w:rFonts w:ascii="Arial" w:hAnsi="Arial" w:cs="Arial"/>
                <w:sz w:val="20"/>
                <w:szCs w:val="20"/>
                <w:lang w:bidi="ar-EG"/>
              </w:rPr>
            </w:pPr>
            <w:r>
              <w:rPr>
                <w:rFonts w:ascii="Arial" w:hAnsi="Arial" w:cs="Arial"/>
                <w:sz w:val="20"/>
                <w:szCs w:val="20"/>
                <w:lang w:bidi="ar-EG"/>
              </w:rPr>
              <w:t>Dioxins &amp; Furans</w:t>
            </w:r>
          </w:p>
        </w:tc>
        <w:tc>
          <w:tcPr>
            <w:tcW w:w="1572" w:type="dxa"/>
            <w:vAlign w:val="center"/>
          </w:tcPr>
          <w:p w:rsidR="00AB0D33" w:rsidRPr="00B00C03" w:rsidRDefault="00AB0D33" w:rsidP="00AB0D33">
            <w:pPr>
              <w:spacing w:after="0"/>
              <w:rPr>
                <w:rFonts w:ascii="Arial" w:hAnsi="Arial" w:cs="Arial"/>
                <w:b/>
                <w:bCs/>
                <w:sz w:val="20"/>
                <w:szCs w:val="20"/>
                <w:lang w:bidi="ar-EG"/>
              </w:rPr>
            </w:pPr>
          </w:p>
        </w:tc>
        <w:tc>
          <w:tcPr>
            <w:tcW w:w="2055" w:type="dxa"/>
            <w:gridSpan w:val="2"/>
            <w:vAlign w:val="center"/>
          </w:tcPr>
          <w:p w:rsidR="00AB0D33" w:rsidRPr="00B00C03" w:rsidRDefault="00AB0D33" w:rsidP="00AB0D33">
            <w:pPr>
              <w:spacing w:after="0"/>
              <w:rPr>
                <w:rFonts w:ascii="Arial" w:hAnsi="Arial" w:cs="Arial"/>
                <w:b/>
                <w:bCs/>
                <w:sz w:val="20"/>
                <w:szCs w:val="20"/>
                <w:lang w:bidi="ar-EG"/>
              </w:rPr>
            </w:pPr>
          </w:p>
        </w:tc>
        <w:tc>
          <w:tcPr>
            <w:tcW w:w="1693" w:type="dxa"/>
            <w:vAlign w:val="center"/>
          </w:tcPr>
          <w:p w:rsidR="00AB0D33" w:rsidRPr="00B00C03" w:rsidRDefault="00AB0D33" w:rsidP="00AB0D33">
            <w:pPr>
              <w:spacing w:after="0"/>
              <w:rPr>
                <w:rFonts w:ascii="Arial" w:hAnsi="Arial" w:cs="Arial"/>
                <w:b/>
                <w:bCs/>
                <w:sz w:val="20"/>
                <w:szCs w:val="20"/>
                <w:lang w:bidi="ar-EG"/>
              </w:rPr>
            </w:pPr>
          </w:p>
        </w:tc>
        <w:tc>
          <w:tcPr>
            <w:tcW w:w="1831" w:type="dxa"/>
            <w:vAlign w:val="center"/>
          </w:tcPr>
          <w:p w:rsidR="00AB0D33" w:rsidRPr="00B00C03" w:rsidRDefault="00AB0D33" w:rsidP="00AB0D33">
            <w:pPr>
              <w:spacing w:after="0"/>
              <w:rPr>
                <w:rFonts w:ascii="Arial" w:hAnsi="Arial" w:cs="Arial"/>
                <w:b/>
                <w:bCs/>
                <w:sz w:val="20"/>
                <w:szCs w:val="20"/>
                <w:lang w:bidi="ar-EG"/>
              </w:rPr>
            </w:pPr>
          </w:p>
        </w:tc>
      </w:tr>
      <w:tr w:rsidR="00AB0D33" w:rsidRPr="00B00C03" w:rsidTr="00AB0D33">
        <w:tc>
          <w:tcPr>
            <w:tcW w:w="1604" w:type="dxa"/>
            <w:vAlign w:val="center"/>
          </w:tcPr>
          <w:p w:rsidR="00AB0D33" w:rsidRPr="00B00C03" w:rsidRDefault="00AB0D33" w:rsidP="00AB0D33">
            <w:pPr>
              <w:spacing w:after="0"/>
              <w:rPr>
                <w:rFonts w:ascii="Arial" w:hAnsi="Arial" w:cs="Arial"/>
                <w:sz w:val="20"/>
                <w:szCs w:val="20"/>
                <w:lang w:bidi="ar-EG"/>
              </w:rPr>
            </w:pPr>
            <w:r>
              <w:rPr>
                <w:rFonts w:ascii="Arial" w:hAnsi="Arial" w:cs="Arial"/>
                <w:sz w:val="20"/>
                <w:szCs w:val="20"/>
                <w:lang w:bidi="ar-EG"/>
              </w:rPr>
              <w:t>Mercury</w:t>
            </w:r>
          </w:p>
        </w:tc>
        <w:tc>
          <w:tcPr>
            <w:tcW w:w="1572" w:type="dxa"/>
            <w:vAlign w:val="center"/>
          </w:tcPr>
          <w:p w:rsidR="00AB0D33" w:rsidRPr="00B00C03" w:rsidRDefault="00AB0D33" w:rsidP="00AB0D33">
            <w:pPr>
              <w:spacing w:after="0"/>
              <w:rPr>
                <w:rFonts w:ascii="Arial" w:hAnsi="Arial" w:cs="Arial"/>
                <w:b/>
                <w:bCs/>
                <w:sz w:val="20"/>
                <w:szCs w:val="20"/>
                <w:lang w:bidi="ar-EG"/>
              </w:rPr>
            </w:pPr>
          </w:p>
        </w:tc>
        <w:tc>
          <w:tcPr>
            <w:tcW w:w="2055" w:type="dxa"/>
            <w:gridSpan w:val="2"/>
            <w:vAlign w:val="center"/>
          </w:tcPr>
          <w:p w:rsidR="00AB0D33" w:rsidRPr="00B00C03" w:rsidRDefault="00AB0D33" w:rsidP="00AB0D33">
            <w:pPr>
              <w:spacing w:after="0"/>
              <w:rPr>
                <w:rFonts w:ascii="Arial" w:hAnsi="Arial" w:cs="Arial"/>
                <w:b/>
                <w:bCs/>
                <w:sz w:val="20"/>
                <w:szCs w:val="20"/>
                <w:lang w:bidi="ar-EG"/>
              </w:rPr>
            </w:pPr>
          </w:p>
        </w:tc>
        <w:tc>
          <w:tcPr>
            <w:tcW w:w="1693" w:type="dxa"/>
            <w:vAlign w:val="center"/>
          </w:tcPr>
          <w:p w:rsidR="00AB0D33" w:rsidRPr="00B00C03" w:rsidRDefault="00AB0D33" w:rsidP="00AB0D33">
            <w:pPr>
              <w:spacing w:after="0"/>
              <w:rPr>
                <w:rFonts w:ascii="Arial" w:hAnsi="Arial" w:cs="Arial"/>
                <w:b/>
                <w:bCs/>
                <w:sz w:val="20"/>
                <w:szCs w:val="20"/>
                <w:lang w:bidi="ar-EG"/>
              </w:rPr>
            </w:pPr>
          </w:p>
        </w:tc>
        <w:tc>
          <w:tcPr>
            <w:tcW w:w="1831" w:type="dxa"/>
            <w:vAlign w:val="center"/>
          </w:tcPr>
          <w:p w:rsidR="00AB0D33" w:rsidRPr="00B00C03" w:rsidRDefault="00AB0D33" w:rsidP="00AB0D33">
            <w:pPr>
              <w:spacing w:after="0"/>
              <w:rPr>
                <w:rFonts w:ascii="Arial" w:hAnsi="Arial" w:cs="Arial"/>
                <w:b/>
                <w:bCs/>
                <w:sz w:val="20"/>
                <w:szCs w:val="20"/>
                <w:lang w:bidi="ar-EG"/>
              </w:rPr>
            </w:pPr>
          </w:p>
        </w:tc>
      </w:tr>
      <w:tr w:rsidR="00AB0D33" w:rsidRPr="00B00C03" w:rsidTr="00AB0D33">
        <w:tc>
          <w:tcPr>
            <w:tcW w:w="1604" w:type="dxa"/>
            <w:vAlign w:val="center"/>
          </w:tcPr>
          <w:p w:rsidR="00AB0D33" w:rsidRDefault="00AB0D33" w:rsidP="00AB0D33">
            <w:pPr>
              <w:spacing w:after="0"/>
              <w:rPr>
                <w:rFonts w:ascii="Arial" w:hAnsi="Arial" w:cs="Arial"/>
                <w:sz w:val="20"/>
                <w:szCs w:val="20"/>
                <w:lang w:bidi="ar-EG"/>
              </w:rPr>
            </w:pPr>
            <w:r>
              <w:rPr>
                <w:rFonts w:ascii="Arial" w:hAnsi="Arial" w:cs="Arial"/>
                <w:sz w:val="20"/>
                <w:szCs w:val="20"/>
                <w:lang w:bidi="ar-EG"/>
              </w:rPr>
              <w:t>Heavy Metals</w:t>
            </w:r>
          </w:p>
        </w:tc>
        <w:tc>
          <w:tcPr>
            <w:tcW w:w="1572" w:type="dxa"/>
            <w:vAlign w:val="center"/>
          </w:tcPr>
          <w:p w:rsidR="00AB0D33" w:rsidRPr="00B00C03" w:rsidRDefault="00AB0D33" w:rsidP="00AB0D33">
            <w:pPr>
              <w:spacing w:after="0"/>
              <w:rPr>
                <w:rFonts w:ascii="Arial" w:hAnsi="Arial" w:cs="Arial"/>
                <w:b/>
                <w:bCs/>
                <w:sz w:val="20"/>
                <w:szCs w:val="20"/>
                <w:lang w:bidi="ar-EG"/>
              </w:rPr>
            </w:pPr>
          </w:p>
        </w:tc>
        <w:tc>
          <w:tcPr>
            <w:tcW w:w="2055" w:type="dxa"/>
            <w:gridSpan w:val="2"/>
            <w:vAlign w:val="center"/>
          </w:tcPr>
          <w:p w:rsidR="00AB0D33" w:rsidRPr="00B00C03" w:rsidRDefault="00AB0D33" w:rsidP="00AB0D33">
            <w:pPr>
              <w:spacing w:after="0"/>
              <w:rPr>
                <w:rFonts w:ascii="Arial" w:hAnsi="Arial" w:cs="Arial"/>
                <w:b/>
                <w:bCs/>
                <w:sz w:val="20"/>
                <w:szCs w:val="20"/>
                <w:lang w:bidi="ar-EG"/>
              </w:rPr>
            </w:pPr>
          </w:p>
        </w:tc>
        <w:tc>
          <w:tcPr>
            <w:tcW w:w="1693" w:type="dxa"/>
            <w:vAlign w:val="center"/>
          </w:tcPr>
          <w:p w:rsidR="00AB0D33" w:rsidRPr="00B00C03" w:rsidRDefault="00AB0D33" w:rsidP="00AB0D33">
            <w:pPr>
              <w:spacing w:after="0"/>
              <w:rPr>
                <w:rFonts w:ascii="Arial" w:hAnsi="Arial" w:cs="Arial"/>
                <w:b/>
                <w:bCs/>
                <w:sz w:val="20"/>
                <w:szCs w:val="20"/>
                <w:lang w:bidi="ar-EG"/>
              </w:rPr>
            </w:pPr>
          </w:p>
        </w:tc>
        <w:tc>
          <w:tcPr>
            <w:tcW w:w="1831" w:type="dxa"/>
            <w:vAlign w:val="center"/>
          </w:tcPr>
          <w:p w:rsidR="00AB0D33" w:rsidRPr="00B00C03" w:rsidRDefault="00AB0D33" w:rsidP="00AB0D33">
            <w:pPr>
              <w:spacing w:after="0"/>
              <w:rPr>
                <w:rFonts w:ascii="Arial" w:hAnsi="Arial" w:cs="Arial"/>
                <w:b/>
                <w:bCs/>
                <w:sz w:val="20"/>
                <w:szCs w:val="20"/>
                <w:lang w:bidi="ar-EG"/>
              </w:rPr>
            </w:pPr>
          </w:p>
        </w:tc>
      </w:tr>
      <w:tr w:rsidR="00DD5AC4" w:rsidRPr="00DD5AC4" w:rsidTr="00F8053A">
        <w:tc>
          <w:tcPr>
            <w:tcW w:w="1604" w:type="dxa"/>
          </w:tcPr>
          <w:p w:rsidR="00DD5AC4" w:rsidRPr="00DD5AC4" w:rsidRDefault="00DD5AC4" w:rsidP="00DD5AC4">
            <w:pPr>
              <w:spacing w:after="0"/>
              <w:rPr>
                <w:rFonts w:ascii="Arial" w:hAnsi="Arial" w:cs="Arial"/>
                <w:color w:val="FF0000"/>
                <w:sz w:val="20"/>
                <w:szCs w:val="20"/>
                <w:lang w:bidi="ar-EG"/>
              </w:rPr>
            </w:pPr>
            <w:r w:rsidRPr="00DD5AC4">
              <w:rPr>
                <w:rFonts w:ascii="Arial" w:hAnsi="Arial" w:cs="Arial"/>
                <w:color w:val="FF0000"/>
                <w:sz w:val="20"/>
                <w:szCs w:val="20"/>
                <w:lang w:bidi="ar-EG"/>
              </w:rPr>
              <w:t>Heavy Metals</w:t>
            </w:r>
          </w:p>
        </w:tc>
        <w:tc>
          <w:tcPr>
            <w:tcW w:w="1572" w:type="dxa"/>
            <w:vAlign w:val="center"/>
          </w:tcPr>
          <w:p w:rsidR="00DD5AC4" w:rsidRPr="00DD5AC4" w:rsidRDefault="00DD5AC4" w:rsidP="00AB0D33">
            <w:pPr>
              <w:spacing w:after="0"/>
              <w:rPr>
                <w:rFonts w:ascii="Arial" w:hAnsi="Arial" w:cs="Arial"/>
                <w:sz w:val="20"/>
                <w:szCs w:val="20"/>
                <w:lang w:bidi="ar-EG"/>
              </w:rPr>
            </w:pPr>
          </w:p>
        </w:tc>
        <w:tc>
          <w:tcPr>
            <w:tcW w:w="2055" w:type="dxa"/>
            <w:gridSpan w:val="2"/>
            <w:vAlign w:val="center"/>
          </w:tcPr>
          <w:p w:rsidR="00DD5AC4" w:rsidRPr="00DD5AC4" w:rsidRDefault="00DD5AC4" w:rsidP="00AB0D33">
            <w:pPr>
              <w:spacing w:after="0"/>
              <w:rPr>
                <w:rFonts w:ascii="Arial" w:hAnsi="Arial" w:cs="Arial"/>
                <w:sz w:val="20"/>
                <w:szCs w:val="20"/>
                <w:lang w:bidi="ar-EG"/>
              </w:rPr>
            </w:pPr>
          </w:p>
        </w:tc>
        <w:tc>
          <w:tcPr>
            <w:tcW w:w="1693" w:type="dxa"/>
            <w:vAlign w:val="center"/>
          </w:tcPr>
          <w:p w:rsidR="00DD5AC4" w:rsidRPr="00DD5AC4" w:rsidRDefault="00DD5AC4" w:rsidP="00AB0D33">
            <w:pPr>
              <w:spacing w:after="0"/>
              <w:rPr>
                <w:rFonts w:ascii="Arial" w:hAnsi="Arial" w:cs="Arial"/>
                <w:sz w:val="20"/>
                <w:szCs w:val="20"/>
                <w:lang w:bidi="ar-EG"/>
              </w:rPr>
            </w:pPr>
          </w:p>
        </w:tc>
        <w:tc>
          <w:tcPr>
            <w:tcW w:w="1831" w:type="dxa"/>
            <w:vAlign w:val="center"/>
          </w:tcPr>
          <w:p w:rsidR="00DD5AC4" w:rsidRPr="00DD5AC4" w:rsidRDefault="00DD5AC4" w:rsidP="00AB0D33">
            <w:pPr>
              <w:spacing w:after="0"/>
              <w:rPr>
                <w:rFonts w:ascii="Arial" w:hAnsi="Arial" w:cs="Arial"/>
                <w:sz w:val="20"/>
                <w:szCs w:val="20"/>
                <w:lang w:bidi="ar-EG"/>
              </w:rPr>
            </w:pPr>
          </w:p>
        </w:tc>
      </w:tr>
      <w:tr w:rsidR="00DD5AC4" w:rsidRPr="00DD5AC4" w:rsidTr="00F8053A">
        <w:tc>
          <w:tcPr>
            <w:tcW w:w="1604" w:type="dxa"/>
          </w:tcPr>
          <w:p w:rsidR="00DD5AC4" w:rsidRPr="00DD5AC4" w:rsidRDefault="00DD5AC4" w:rsidP="00DD5AC4">
            <w:pPr>
              <w:spacing w:after="0"/>
              <w:rPr>
                <w:rFonts w:ascii="Arial" w:hAnsi="Arial" w:cs="Arial"/>
                <w:color w:val="FF0000"/>
                <w:sz w:val="20"/>
                <w:szCs w:val="20"/>
                <w:lang w:bidi="ar-EG"/>
              </w:rPr>
            </w:pPr>
            <w:r w:rsidRPr="00DD5AC4">
              <w:rPr>
                <w:rFonts w:ascii="Arial" w:hAnsi="Arial" w:cs="Arial"/>
                <w:color w:val="FF0000"/>
                <w:sz w:val="20"/>
                <w:szCs w:val="20"/>
                <w:lang w:bidi="ar-EG"/>
              </w:rPr>
              <w:t>Heavy Metals</w:t>
            </w:r>
          </w:p>
        </w:tc>
        <w:tc>
          <w:tcPr>
            <w:tcW w:w="1572" w:type="dxa"/>
            <w:vAlign w:val="center"/>
          </w:tcPr>
          <w:p w:rsidR="00DD5AC4" w:rsidRPr="00DD5AC4" w:rsidRDefault="00DD5AC4" w:rsidP="00AB0D33">
            <w:pPr>
              <w:spacing w:after="0"/>
              <w:rPr>
                <w:rFonts w:ascii="Arial" w:hAnsi="Arial" w:cs="Arial"/>
                <w:sz w:val="20"/>
                <w:szCs w:val="20"/>
                <w:lang w:bidi="ar-EG"/>
              </w:rPr>
            </w:pPr>
          </w:p>
        </w:tc>
        <w:tc>
          <w:tcPr>
            <w:tcW w:w="2055" w:type="dxa"/>
            <w:gridSpan w:val="2"/>
            <w:vAlign w:val="center"/>
          </w:tcPr>
          <w:p w:rsidR="00DD5AC4" w:rsidRPr="00DD5AC4" w:rsidRDefault="00DD5AC4" w:rsidP="00AB0D33">
            <w:pPr>
              <w:spacing w:after="0"/>
              <w:rPr>
                <w:rFonts w:ascii="Arial" w:hAnsi="Arial" w:cs="Arial"/>
                <w:sz w:val="20"/>
                <w:szCs w:val="20"/>
                <w:lang w:bidi="ar-EG"/>
              </w:rPr>
            </w:pPr>
          </w:p>
        </w:tc>
        <w:tc>
          <w:tcPr>
            <w:tcW w:w="1693" w:type="dxa"/>
            <w:vAlign w:val="center"/>
          </w:tcPr>
          <w:p w:rsidR="00DD5AC4" w:rsidRPr="00DD5AC4" w:rsidRDefault="00DD5AC4" w:rsidP="00AB0D33">
            <w:pPr>
              <w:spacing w:after="0"/>
              <w:rPr>
                <w:rFonts w:ascii="Arial" w:hAnsi="Arial" w:cs="Arial"/>
                <w:sz w:val="20"/>
                <w:szCs w:val="20"/>
                <w:lang w:bidi="ar-EG"/>
              </w:rPr>
            </w:pPr>
          </w:p>
        </w:tc>
        <w:tc>
          <w:tcPr>
            <w:tcW w:w="1831" w:type="dxa"/>
            <w:vAlign w:val="center"/>
          </w:tcPr>
          <w:p w:rsidR="00DD5AC4" w:rsidRPr="00DD5AC4" w:rsidRDefault="00DD5AC4" w:rsidP="00AB0D33">
            <w:pPr>
              <w:spacing w:after="0"/>
              <w:rPr>
                <w:rFonts w:ascii="Arial" w:hAnsi="Arial" w:cs="Arial"/>
                <w:sz w:val="20"/>
                <w:szCs w:val="20"/>
                <w:lang w:bidi="ar-EG"/>
              </w:rPr>
            </w:pPr>
          </w:p>
        </w:tc>
      </w:tr>
      <w:tr w:rsidR="00DD5AC4" w:rsidRPr="00DD5AC4" w:rsidTr="00F8053A">
        <w:tc>
          <w:tcPr>
            <w:tcW w:w="1604" w:type="dxa"/>
          </w:tcPr>
          <w:p w:rsidR="00DD5AC4" w:rsidRPr="00DD5AC4" w:rsidRDefault="00DD5AC4" w:rsidP="00DD5AC4">
            <w:pPr>
              <w:spacing w:after="0"/>
              <w:rPr>
                <w:rFonts w:ascii="Arial" w:hAnsi="Arial" w:cs="Arial"/>
                <w:color w:val="FF0000"/>
                <w:sz w:val="20"/>
                <w:szCs w:val="20"/>
                <w:lang w:bidi="ar-EG"/>
              </w:rPr>
            </w:pPr>
            <w:r w:rsidRPr="00DD5AC4">
              <w:rPr>
                <w:rFonts w:ascii="Arial" w:hAnsi="Arial" w:cs="Arial"/>
                <w:color w:val="FF0000"/>
                <w:sz w:val="20"/>
                <w:szCs w:val="20"/>
                <w:lang w:bidi="ar-EG"/>
              </w:rPr>
              <w:t>Heavy Metals</w:t>
            </w:r>
          </w:p>
        </w:tc>
        <w:tc>
          <w:tcPr>
            <w:tcW w:w="1572" w:type="dxa"/>
            <w:vAlign w:val="center"/>
          </w:tcPr>
          <w:p w:rsidR="00DD5AC4" w:rsidRPr="00DD5AC4" w:rsidRDefault="00DD5AC4" w:rsidP="00AB0D33">
            <w:pPr>
              <w:spacing w:after="0"/>
              <w:rPr>
                <w:rFonts w:ascii="Arial" w:hAnsi="Arial" w:cs="Arial"/>
                <w:sz w:val="20"/>
                <w:szCs w:val="20"/>
                <w:lang w:bidi="ar-EG"/>
              </w:rPr>
            </w:pPr>
          </w:p>
        </w:tc>
        <w:tc>
          <w:tcPr>
            <w:tcW w:w="2055" w:type="dxa"/>
            <w:gridSpan w:val="2"/>
            <w:vAlign w:val="center"/>
          </w:tcPr>
          <w:p w:rsidR="00DD5AC4" w:rsidRPr="00DD5AC4" w:rsidRDefault="00DD5AC4" w:rsidP="00AB0D33">
            <w:pPr>
              <w:spacing w:after="0"/>
              <w:rPr>
                <w:rFonts w:ascii="Arial" w:hAnsi="Arial" w:cs="Arial"/>
                <w:sz w:val="20"/>
                <w:szCs w:val="20"/>
                <w:lang w:bidi="ar-EG"/>
              </w:rPr>
            </w:pPr>
          </w:p>
        </w:tc>
        <w:tc>
          <w:tcPr>
            <w:tcW w:w="1693" w:type="dxa"/>
            <w:vAlign w:val="center"/>
          </w:tcPr>
          <w:p w:rsidR="00DD5AC4" w:rsidRPr="00DD5AC4" w:rsidRDefault="00DD5AC4" w:rsidP="00AB0D33">
            <w:pPr>
              <w:spacing w:after="0"/>
              <w:rPr>
                <w:rFonts w:ascii="Arial" w:hAnsi="Arial" w:cs="Arial"/>
                <w:sz w:val="20"/>
                <w:szCs w:val="20"/>
                <w:lang w:bidi="ar-EG"/>
              </w:rPr>
            </w:pPr>
          </w:p>
        </w:tc>
        <w:tc>
          <w:tcPr>
            <w:tcW w:w="1831" w:type="dxa"/>
            <w:vAlign w:val="center"/>
          </w:tcPr>
          <w:p w:rsidR="00DD5AC4" w:rsidRPr="00DD5AC4" w:rsidRDefault="00DD5AC4" w:rsidP="00AB0D33">
            <w:pPr>
              <w:spacing w:after="0"/>
              <w:rPr>
                <w:rFonts w:ascii="Arial" w:hAnsi="Arial" w:cs="Arial"/>
                <w:sz w:val="20"/>
                <w:szCs w:val="20"/>
                <w:lang w:bidi="ar-EG"/>
              </w:rPr>
            </w:pPr>
          </w:p>
        </w:tc>
      </w:tr>
      <w:tr w:rsidR="00DD5AC4" w:rsidRPr="00DD5AC4" w:rsidTr="00F8053A">
        <w:tc>
          <w:tcPr>
            <w:tcW w:w="1604" w:type="dxa"/>
          </w:tcPr>
          <w:p w:rsidR="00DD5AC4" w:rsidRPr="00DD5AC4" w:rsidRDefault="00DD5AC4" w:rsidP="00DD5AC4">
            <w:pPr>
              <w:spacing w:after="0"/>
              <w:rPr>
                <w:rFonts w:ascii="Arial" w:hAnsi="Arial" w:cs="Arial"/>
                <w:color w:val="FF0000"/>
                <w:sz w:val="20"/>
                <w:szCs w:val="20"/>
                <w:lang w:bidi="ar-EG"/>
              </w:rPr>
            </w:pPr>
            <w:r w:rsidRPr="00DD5AC4">
              <w:rPr>
                <w:rFonts w:ascii="Arial" w:hAnsi="Arial" w:cs="Arial"/>
                <w:color w:val="FF0000"/>
                <w:sz w:val="20"/>
                <w:szCs w:val="20"/>
                <w:lang w:bidi="ar-EG"/>
              </w:rPr>
              <w:t>Heavy Metals</w:t>
            </w:r>
          </w:p>
        </w:tc>
        <w:tc>
          <w:tcPr>
            <w:tcW w:w="1572" w:type="dxa"/>
            <w:vAlign w:val="center"/>
          </w:tcPr>
          <w:p w:rsidR="00DD5AC4" w:rsidRPr="00DD5AC4" w:rsidRDefault="00DD5AC4" w:rsidP="00AB0D33">
            <w:pPr>
              <w:spacing w:after="0"/>
              <w:rPr>
                <w:rFonts w:ascii="Arial" w:hAnsi="Arial" w:cs="Arial"/>
                <w:sz w:val="20"/>
                <w:szCs w:val="20"/>
                <w:lang w:bidi="ar-EG"/>
              </w:rPr>
            </w:pPr>
          </w:p>
        </w:tc>
        <w:tc>
          <w:tcPr>
            <w:tcW w:w="2055" w:type="dxa"/>
            <w:gridSpan w:val="2"/>
            <w:vAlign w:val="center"/>
          </w:tcPr>
          <w:p w:rsidR="00DD5AC4" w:rsidRPr="00DD5AC4" w:rsidRDefault="00DD5AC4" w:rsidP="00AB0D33">
            <w:pPr>
              <w:spacing w:after="0"/>
              <w:rPr>
                <w:rFonts w:ascii="Arial" w:hAnsi="Arial" w:cs="Arial"/>
                <w:sz w:val="20"/>
                <w:szCs w:val="20"/>
                <w:lang w:bidi="ar-EG"/>
              </w:rPr>
            </w:pPr>
          </w:p>
        </w:tc>
        <w:tc>
          <w:tcPr>
            <w:tcW w:w="1693" w:type="dxa"/>
            <w:vAlign w:val="center"/>
          </w:tcPr>
          <w:p w:rsidR="00DD5AC4" w:rsidRPr="00DD5AC4" w:rsidRDefault="00DD5AC4" w:rsidP="00AB0D33">
            <w:pPr>
              <w:spacing w:after="0"/>
              <w:rPr>
                <w:rFonts w:ascii="Arial" w:hAnsi="Arial" w:cs="Arial"/>
                <w:sz w:val="20"/>
                <w:szCs w:val="20"/>
                <w:lang w:bidi="ar-EG"/>
              </w:rPr>
            </w:pPr>
          </w:p>
        </w:tc>
        <w:tc>
          <w:tcPr>
            <w:tcW w:w="1831" w:type="dxa"/>
            <w:vAlign w:val="center"/>
          </w:tcPr>
          <w:p w:rsidR="00DD5AC4" w:rsidRPr="00DD5AC4" w:rsidRDefault="00DD5AC4" w:rsidP="00AB0D33">
            <w:pPr>
              <w:spacing w:after="0"/>
              <w:rPr>
                <w:rFonts w:ascii="Arial" w:hAnsi="Arial" w:cs="Arial"/>
                <w:sz w:val="20"/>
                <w:szCs w:val="20"/>
                <w:lang w:bidi="ar-EG"/>
              </w:rPr>
            </w:pPr>
          </w:p>
        </w:tc>
      </w:tr>
      <w:tr w:rsidR="00DD5AC4" w:rsidRPr="00DD5AC4" w:rsidTr="00F8053A">
        <w:tc>
          <w:tcPr>
            <w:tcW w:w="1604" w:type="dxa"/>
          </w:tcPr>
          <w:p w:rsidR="00DD5AC4" w:rsidRPr="00DD5AC4" w:rsidRDefault="00DD5AC4" w:rsidP="00DD5AC4">
            <w:pPr>
              <w:spacing w:after="0"/>
              <w:rPr>
                <w:rFonts w:ascii="Arial" w:hAnsi="Arial" w:cs="Arial"/>
                <w:color w:val="FF0000"/>
                <w:sz w:val="20"/>
                <w:szCs w:val="20"/>
                <w:lang w:bidi="ar-EG"/>
              </w:rPr>
            </w:pPr>
            <w:r w:rsidRPr="00DD5AC4">
              <w:rPr>
                <w:rFonts w:ascii="Arial" w:hAnsi="Arial" w:cs="Arial"/>
                <w:color w:val="FF0000"/>
                <w:sz w:val="20"/>
                <w:szCs w:val="20"/>
                <w:lang w:bidi="ar-EG"/>
              </w:rPr>
              <w:t>Heavy Metals</w:t>
            </w:r>
          </w:p>
        </w:tc>
        <w:tc>
          <w:tcPr>
            <w:tcW w:w="1572" w:type="dxa"/>
            <w:vAlign w:val="center"/>
          </w:tcPr>
          <w:p w:rsidR="00DD5AC4" w:rsidRPr="00DD5AC4" w:rsidRDefault="00DD5AC4" w:rsidP="00AB0D33">
            <w:pPr>
              <w:spacing w:after="0"/>
              <w:rPr>
                <w:rFonts w:ascii="Arial" w:hAnsi="Arial" w:cs="Arial"/>
                <w:sz w:val="20"/>
                <w:szCs w:val="20"/>
                <w:lang w:bidi="ar-EG"/>
              </w:rPr>
            </w:pPr>
          </w:p>
        </w:tc>
        <w:tc>
          <w:tcPr>
            <w:tcW w:w="2055" w:type="dxa"/>
            <w:gridSpan w:val="2"/>
            <w:vAlign w:val="center"/>
          </w:tcPr>
          <w:p w:rsidR="00DD5AC4" w:rsidRPr="00DD5AC4" w:rsidRDefault="00DD5AC4" w:rsidP="00AB0D33">
            <w:pPr>
              <w:spacing w:after="0"/>
              <w:rPr>
                <w:rFonts w:ascii="Arial" w:hAnsi="Arial" w:cs="Arial"/>
                <w:sz w:val="20"/>
                <w:szCs w:val="20"/>
                <w:lang w:bidi="ar-EG"/>
              </w:rPr>
            </w:pPr>
          </w:p>
        </w:tc>
        <w:tc>
          <w:tcPr>
            <w:tcW w:w="1693" w:type="dxa"/>
            <w:vAlign w:val="center"/>
          </w:tcPr>
          <w:p w:rsidR="00DD5AC4" w:rsidRPr="00DD5AC4" w:rsidRDefault="00DD5AC4" w:rsidP="00AB0D33">
            <w:pPr>
              <w:spacing w:after="0"/>
              <w:rPr>
                <w:rFonts w:ascii="Arial" w:hAnsi="Arial" w:cs="Arial"/>
                <w:sz w:val="20"/>
                <w:szCs w:val="20"/>
                <w:lang w:bidi="ar-EG"/>
              </w:rPr>
            </w:pPr>
          </w:p>
        </w:tc>
        <w:tc>
          <w:tcPr>
            <w:tcW w:w="1831" w:type="dxa"/>
            <w:vAlign w:val="center"/>
          </w:tcPr>
          <w:p w:rsidR="00DD5AC4" w:rsidRPr="00DD5AC4" w:rsidRDefault="00DD5AC4" w:rsidP="00AB0D33">
            <w:pPr>
              <w:spacing w:after="0"/>
              <w:rPr>
                <w:rFonts w:ascii="Arial" w:hAnsi="Arial" w:cs="Arial"/>
                <w:sz w:val="20"/>
                <w:szCs w:val="20"/>
                <w:lang w:bidi="ar-EG"/>
              </w:rPr>
            </w:pPr>
          </w:p>
        </w:tc>
      </w:tr>
      <w:tr w:rsidR="00DD5AC4" w:rsidRPr="00DD5AC4" w:rsidTr="00F8053A">
        <w:tc>
          <w:tcPr>
            <w:tcW w:w="1604" w:type="dxa"/>
          </w:tcPr>
          <w:p w:rsidR="00DD5AC4" w:rsidRPr="00DD5AC4" w:rsidRDefault="00DD5AC4" w:rsidP="00DD5AC4">
            <w:pPr>
              <w:spacing w:after="0"/>
              <w:rPr>
                <w:rFonts w:ascii="Arial" w:hAnsi="Arial" w:cs="Arial"/>
                <w:color w:val="FF0000"/>
                <w:sz w:val="20"/>
                <w:szCs w:val="20"/>
                <w:lang w:bidi="ar-EG"/>
              </w:rPr>
            </w:pPr>
            <w:r w:rsidRPr="00DD5AC4">
              <w:rPr>
                <w:rFonts w:ascii="Arial" w:hAnsi="Arial" w:cs="Arial"/>
                <w:color w:val="FF0000"/>
                <w:sz w:val="20"/>
                <w:szCs w:val="20"/>
                <w:lang w:bidi="ar-EG"/>
              </w:rPr>
              <w:t>Heavy Metals</w:t>
            </w:r>
          </w:p>
        </w:tc>
        <w:tc>
          <w:tcPr>
            <w:tcW w:w="1572" w:type="dxa"/>
            <w:vAlign w:val="center"/>
          </w:tcPr>
          <w:p w:rsidR="00DD5AC4" w:rsidRPr="00DD5AC4" w:rsidRDefault="00DD5AC4" w:rsidP="00AB0D33">
            <w:pPr>
              <w:spacing w:after="0"/>
              <w:rPr>
                <w:rFonts w:ascii="Arial" w:hAnsi="Arial" w:cs="Arial"/>
                <w:sz w:val="20"/>
                <w:szCs w:val="20"/>
                <w:lang w:bidi="ar-EG"/>
              </w:rPr>
            </w:pPr>
          </w:p>
        </w:tc>
        <w:tc>
          <w:tcPr>
            <w:tcW w:w="2055" w:type="dxa"/>
            <w:gridSpan w:val="2"/>
            <w:vAlign w:val="center"/>
          </w:tcPr>
          <w:p w:rsidR="00DD5AC4" w:rsidRPr="00DD5AC4" w:rsidRDefault="00DD5AC4" w:rsidP="00AB0D33">
            <w:pPr>
              <w:spacing w:after="0"/>
              <w:rPr>
                <w:rFonts w:ascii="Arial" w:hAnsi="Arial" w:cs="Arial"/>
                <w:sz w:val="20"/>
                <w:szCs w:val="20"/>
                <w:lang w:bidi="ar-EG"/>
              </w:rPr>
            </w:pPr>
          </w:p>
        </w:tc>
        <w:tc>
          <w:tcPr>
            <w:tcW w:w="1693" w:type="dxa"/>
            <w:vAlign w:val="center"/>
          </w:tcPr>
          <w:p w:rsidR="00DD5AC4" w:rsidRPr="00DD5AC4" w:rsidRDefault="00DD5AC4" w:rsidP="00AB0D33">
            <w:pPr>
              <w:spacing w:after="0"/>
              <w:rPr>
                <w:rFonts w:ascii="Arial" w:hAnsi="Arial" w:cs="Arial"/>
                <w:sz w:val="20"/>
                <w:szCs w:val="20"/>
                <w:lang w:bidi="ar-EG"/>
              </w:rPr>
            </w:pPr>
          </w:p>
        </w:tc>
        <w:tc>
          <w:tcPr>
            <w:tcW w:w="1831" w:type="dxa"/>
            <w:vAlign w:val="center"/>
          </w:tcPr>
          <w:p w:rsidR="00DD5AC4" w:rsidRPr="00DD5AC4" w:rsidRDefault="00DD5AC4" w:rsidP="00AB0D33">
            <w:pPr>
              <w:spacing w:after="0"/>
              <w:rPr>
                <w:rFonts w:ascii="Arial" w:hAnsi="Arial" w:cs="Arial"/>
                <w:sz w:val="20"/>
                <w:szCs w:val="20"/>
                <w:lang w:bidi="ar-EG"/>
              </w:rPr>
            </w:pPr>
          </w:p>
        </w:tc>
      </w:tr>
      <w:tr w:rsidR="00DD5AC4" w:rsidRPr="00DD5AC4" w:rsidTr="00F8053A">
        <w:tc>
          <w:tcPr>
            <w:tcW w:w="1604" w:type="dxa"/>
          </w:tcPr>
          <w:p w:rsidR="00DD5AC4" w:rsidRPr="00DD5AC4" w:rsidRDefault="00DD5AC4" w:rsidP="00DD5AC4">
            <w:pPr>
              <w:spacing w:after="0"/>
              <w:rPr>
                <w:rFonts w:ascii="Arial" w:hAnsi="Arial" w:cs="Arial"/>
                <w:color w:val="FF0000"/>
                <w:sz w:val="20"/>
                <w:szCs w:val="20"/>
                <w:lang w:bidi="ar-EG"/>
              </w:rPr>
            </w:pPr>
            <w:r w:rsidRPr="00DD5AC4">
              <w:rPr>
                <w:rFonts w:ascii="Arial" w:hAnsi="Arial" w:cs="Arial"/>
                <w:color w:val="FF0000"/>
                <w:sz w:val="20"/>
                <w:szCs w:val="20"/>
                <w:lang w:bidi="ar-EG"/>
              </w:rPr>
              <w:t>Heavy Metals</w:t>
            </w:r>
          </w:p>
        </w:tc>
        <w:tc>
          <w:tcPr>
            <w:tcW w:w="1572" w:type="dxa"/>
            <w:vAlign w:val="center"/>
          </w:tcPr>
          <w:p w:rsidR="00DD5AC4" w:rsidRPr="00DD5AC4" w:rsidRDefault="00DD5AC4" w:rsidP="00AB0D33">
            <w:pPr>
              <w:spacing w:after="0"/>
              <w:rPr>
                <w:rFonts w:ascii="Arial" w:hAnsi="Arial" w:cs="Arial"/>
                <w:sz w:val="20"/>
                <w:szCs w:val="20"/>
                <w:lang w:bidi="ar-EG"/>
              </w:rPr>
            </w:pPr>
          </w:p>
        </w:tc>
        <w:tc>
          <w:tcPr>
            <w:tcW w:w="2055" w:type="dxa"/>
            <w:gridSpan w:val="2"/>
            <w:vAlign w:val="center"/>
          </w:tcPr>
          <w:p w:rsidR="00DD5AC4" w:rsidRPr="00DD5AC4" w:rsidRDefault="00DD5AC4" w:rsidP="00AB0D33">
            <w:pPr>
              <w:spacing w:after="0"/>
              <w:rPr>
                <w:rFonts w:ascii="Arial" w:hAnsi="Arial" w:cs="Arial"/>
                <w:sz w:val="20"/>
                <w:szCs w:val="20"/>
                <w:lang w:bidi="ar-EG"/>
              </w:rPr>
            </w:pPr>
          </w:p>
        </w:tc>
        <w:tc>
          <w:tcPr>
            <w:tcW w:w="1693" w:type="dxa"/>
            <w:vAlign w:val="center"/>
          </w:tcPr>
          <w:p w:rsidR="00DD5AC4" w:rsidRPr="00DD5AC4" w:rsidRDefault="00DD5AC4" w:rsidP="00AB0D33">
            <w:pPr>
              <w:spacing w:after="0"/>
              <w:rPr>
                <w:rFonts w:ascii="Arial" w:hAnsi="Arial" w:cs="Arial"/>
                <w:sz w:val="20"/>
                <w:szCs w:val="20"/>
                <w:lang w:bidi="ar-EG"/>
              </w:rPr>
            </w:pPr>
          </w:p>
        </w:tc>
        <w:tc>
          <w:tcPr>
            <w:tcW w:w="1831" w:type="dxa"/>
            <w:vAlign w:val="center"/>
          </w:tcPr>
          <w:p w:rsidR="00DD5AC4" w:rsidRPr="00DD5AC4" w:rsidRDefault="00DD5AC4" w:rsidP="00AB0D33">
            <w:pPr>
              <w:spacing w:after="0"/>
              <w:rPr>
                <w:rFonts w:ascii="Arial" w:hAnsi="Arial" w:cs="Arial"/>
                <w:sz w:val="20"/>
                <w:szCs w:val="20"/>
                <w:lang w:bidi="ar-EG"/>
              </w:rPr>
            </w:pPr>
          </w:p>
        </w:tc>
      </w:tr>
      <w:tr w:rsidR="00DD5AC4" w:rsidRPr="00DD5AC4" w:rsidTr="00F8053A">
        <w:tc>
          <w:tcPr>
            <w:tcW w:w="1604" w:type="dxa"/>
          </w:tcPr>
          <w:p w:rsidR="00DD5AC4" w:rsidRPr="00DD5AC4" w:rsidRDefault="00DD5AC4" w:rsidP="00DD5AC4">
            <w:pPr>
              <w:spacing w:after="0"/>
              <w:rPr>
                <w:rFonts w:ascii="Arial" w:hAnsi="Arial" w:cs="Arial"/>
                <w:color w:val="FF0000"/>
                <w:sz w:val="20"/>
                <w:szCs w:val="20"/>
                <w:lang w:bidi="ar-EG"/>
              </w:rPr>
            </w:pPr>
            <w:r w:rsidRPr="00DD5AC4">
              <w:rPr>
                <w:rFonts w:ascii="Arial" w:hAnsi="Arial" w:cs="Arial"/>
                <w:color w:val="FF0000"/>
                <w:sz w:val="20"/>
                <w:szCs w:val="20"/>
                <w:lang w:bidi="ar-EG"/>
              </w:rPr>
              <w:t>Heavy Metals</w:t>
            </w:r>
          </w:p>
        </w:tc>
        <w:tc>
          <w:tcPr>
            <w:tcW w:w="1572" w:type="dxa"/>
            <w:vAlign w:val="center"/>
          </w:tcPr>
          <w:p w:rsidR="00DD5AC4" w:rsidRPr="00DD5AC4" w:rsidRDefault="00DD5AC4" w:rsidP="00AB0D33">
            <w:pPr>
              <w:spacing w:after="0"/>
              <w:rPr>
                <w:rFonts w:ascii="Arial" w:hAnsi="Arial" w:cs="Arial"/>
                <w:sz w:val="20"/>
                <w:szCs w:val="20"/>
                <w:lang w:bidi="ar-EG"/>
              </w:rPr>
            </w:pPr>
          </w:p>
        </w:tc>
        <w:tc>
          <w:tcPr>
            <w:tcW w:w="2055" w:type="dxa"/>
            <w:gridSpan w:val="2"/>
            <w:vAlign w:val="center"/>
          </w:tcPr>
          <w:p w:rsidR="00DD5AC4" w:rsidRPr="00DD5AC4" w:rsidRDefault="00DD5AC4" w:rsidP="00AB0D33">
            <w:pPr>
              <w:spacing w:after="0"/>
              <w:rPr>
                <w:rFonts w:ascii="Arial" w:hAnsi="Arial" w:cs="Arial"/>
                <w:sz w:val="20"/>
                <w:szCs w:val="20"/>
                <w:lang w:bidi="ar-EG"/>
              </w:rPr>
            </w:pPr>
          </w:p>
        </w:tc>
        <w:tc>
          <w:tcPr>
            <w:tcW w:w="1693" w:type="dxa"/>
            <w:vAlign w:val="center"/>
          </w:tcPr>
          <w:p w:rsidR="00DD5AC4" w:rsidRPr="00DD5AC4" w:rsidRDefault="00DD5AC4" w:rsidP="00AB0D33">
            <w:pPr>
              <w:spacing w:after="0"/>
              <w:rPr>
                <w:rFonts w:ascii="Arial" w:hAnsi="Arial" w:cs="Arial"/>
                <w:sz w:val="20"/>
                <w:szCs w:val="20"/>
                <w:lang w:bidi="ar-EG"/>
              </w:rPr>
            </w:pPr>
          </w:p>
        </w:tc>
        <w:tc>
          <w:tcPr>
            <w:tcW w:w="1831" w:type="dxa"/>
            <w:vAlign w:val="center"/>
          </w:tcPr>
          <w:p w:rsidR="00DD5AC4" w:rsidRPr="00DD5AC4" w:rsidRDefault="00DD5AC4" w:rsidP="00AB0D33">
            <w:pPr>
              <w:spacing w:after="0"/>
              <w:rPr>
                <w:rFonts w:ascii="Arial" w:hAnsi="Arial" w:cs="Arial"/>
                <w:sz w:val="20"/>
                <w:szCs w:val="20"/>
                <w:lang w:bidi="ar-EG"/>
              </w:rPr>
            </w:pPr>
          </w:p>
        </w:tc>
      </w:tr>
    </w:tbl>
    <w:p w:rsidR="00D634BF" w:rsidRDefault="00D634BF" w:rsidP="00D634BF">
      <w:pPr>
        <w:rPr>
          <w:sz w:val="18"/>
          <w:szCs w:val="18"/>
        </w:rPr>
      </w:pPr>
    </w:p>
    <w:p w:rsidR="00A23A3B" w:rsidRDefault="00A23A3B" w:rsidP="00D634BF">
      <w:r w:rsidRPr="00A23A3B">
        <w:t>T</w:t>
      </w:r>
      <w:r>
        <w:t>o obtain the concentration on a dry basis and at standard conditions the following equation applies:</w:t>
      </w:r>
    </w:p>
    <w:p w:rsidR="00D634BF" w:rsidRPr="006C4D61" w:rsidRDefault="00734F2F" w:rsidP="00960818">
      <m:oMathPara>
        <m:oMath>
          <m:sSub>
            <m:sSubPr>
              <m:ctrlPr>
                <w:rPr>
                  <w:rFonts w:ascii="Cambria Math" w:hAnsi="Cambria Math"/>
                  <w:i/>
                </w:rPr>
              </m:ctrlPr>
            </m:sSubPr>
            <m:e>
              <m:r>
                <w:rPr>
                  <w:rFonts w:ascii="Cambria Math" w:hAnsi="Cambria Math"/>
                </w:rPr>
                <m:t>Conc</m:t>
              </m:r>
            </m:e>
            <m:sub>
              <m:r>
                <w:rPr>
                  <w:rFonts w:ascii="Cambria Math" w:hAnsi="Cambria Math"/>
                </w:rPr>
                <m:t>St</m:t>
              </m:r>
            </m:sub>
          </m:sSub>
          <m:r>
            <w:rPr>
              <w:rFonts w:ascii="Cambria Math" w:hAnsi="Cambria Math"/>
            </w:rPr>
            <m:t xml:space="preserve">= </m:t>
          </m:r>
          <m:sSub>
            <m:sSubPr>
              <m:ctrlPr>
                <w:rPr>
                  <w:rFonts w:ascii="Cambria Math" w:hAnsi="Cambria Math"/>
                  <w:i/>
                </w:rPr>
              </m:ctrlPr>
            </m:sSubPr>
            <m:e>
              <m:r>
                <w:rPr>
                  <w:rFonts w:ascii="Cambria Math" w:hAnsi="Cambria Math"/>
                </w:rPr>
                <m:t>Conc</m:t>
              </m:r>
            </m:e>
            <m:sub>
              <m:r>
                <w:rPr>
                  <w:rFonts w:ascii="Cambria Math" w:hAnsi="Cambria Math"/>
                </w:rPr>
                <m:t>measurd</m:t>
              </m:r>
            </m:sub>
          </m:sSub>
          <m:r>
            <w:rPr>
              <w:rFonts w:ascii="Cambria Math" w:hAnsi="Cambria Math"/>
            </w:rPr>
            <m:t xml:space="preserve"> X </m:t>
          </m:r>
          <m:f>
            <m:fPr>
              <m:ctrlPr>
                <w:rPr>
                  <w:rFonts w:ascii="Cambria Math" w:hAnsi="Cambria Math"/>
                  <w:i/>
                </w:rPr>
              </m:ctrlPr>
            </m:fPr>
            <m:num>
              <m:r>
                <w:rPr>
                  <w:rFonts w:ascii="Cambria Math" w:hAnsi="Cambria Math"/>
                </w:rPr>
                <m:t>21-%O st</m:t>
              </m:r>
            </m:num>
            <m:den>
              <m:r>
                <w:rPr>
                  <w:rFonts w:ascii="Cambria Math" w:hAnsi="Cambria Math"/>
                </w:rPr>
                <m:t xml:space="preserve">21-%  </m:t>
              </m:r>
              <m:sSub>
                <m:sSubPr>
                  <m:ctrlPr>
                    <w:rPr>
                      <w:rFonts w:ascii="Cambria Math" w:hAnsi="Cambria Math"/>
                      <w:i/>
                    </w:rPr>
                  </m:ctrlPr>
                </m:sSubPr>
                <m:e>
                  <m:r>
                    <w:rPr>
                      <w:rFonts w:ascii="Cambria Math" w:hAnsi="Cambria Math"/>
                    </w:rPr>
                    <m:t>O</m:t>
                  </m:r>
                </m:e>
                <m:sub>
                  <m:r>
                    <w:rPr>
                      <w:rFonts w:ascii="Cambria Math" w:hAnsi="Cambria Math"/>
                    </w:rPr>
                    <m:t>meas</m:t>
                  </m:r>
                </m:sub>
              </m:sSub>
            </m:den>
          </m:f>
          <m:r>
            <w:rPr>
              <w:rFonts w:ascii="Cambria Math" w:hAnsi="Cambria Math"/>
            </w:rPr>
            <m:t xml:space="preserve"> X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meas K</m:t>
                  </m:r>
                </m:sub>
              </m:sSub>
            </m:num>
            <m:den>
              <m:r>
                <w:rPr>
                  <w:rFonts w:ascii="Cambria Math" w:hAnsi="Cambria Math"/>
                </w:rPr>
                <m:t>273</m:t>
              </m:r>
            </m:den>
          </m:f>
          <m:r>
            <w:rPr>
              <w:rFonts w:ascii="Cambria Math" w:hAnsi="Cambria Math"/>
            </w:rPr>
            <m:t xml:space="preserve"> X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meas</m:t>
                  </m:r>
                </m:sub>
              </m:sSub>
            </m:den>
          </m:f>
          <m:r>
            <w:rPr>
              <w:rFonts w:ascii="Cambria Math" w:hAnsi="Cambria Math"/>
            </w:rPr>
            <m:t xml:space="preserve"> X </m:t>
          </m:r>
          <m:f>
            <m:fPr>
              <m:ctrlPr>
                <w:rPr>
                  <w:rFonts w:ascii="Cambria Math" w:hAnsi="Cambria Math"/>
                  <w:i/>
                </w:rPr>
              </m:ctrlPr>
            </m:fPr>
            <m:num>
              <m:r>
                <w:rPr>
                  <w:rFonts w:ascii="Cambria Math" w:hAnsi="Cambria Math"/>
                </w:rPr>
                <m:t>100</m:t>
              </m:r>
            </m:num>
            <m:den>
              <m:r>
                <w:rPr>
                  <w:rFonts w:ascii="Cambria Math" w:hAnsi="Cambria Math"/>
                </w:rPr>
                <m:t xml:space="preserve">100-%  </m:t>
              </m:r>
              <m:sSub>
                <m:sSubPr>
                  <m:ctrlPr>
                    <w:rPr>
                      <w:rFonts w:ascii="Cambria Math" w:hAnsi="Cambria Math"/>
                      <w:i/>
                    </w:rPr>
                  </m:ctrlPr>
                </m:sSubPr>
                <m:e>
                  <m:r>
                    <w:rPr>
                      <w:rFonts w:ascii="Cambria Math" w:hAnsi="Cambria Math"/>
                    </w:rPr>
                    <m:t>Humidity</m:t>
                  </m:r>
                </m:e>
                <m:sub>
                  <m:r>
                    <w:rPr>
                      <w:rFonts w:ascii="Cambria Math" w:hAnsi="Cambria Math"/>
                    </w:rPr>
                    <m:t>meas</m:t>
                  </m:r>
                </m:sub>
              </m:sSub>
            </m:den>
          </m:f>
        </m:oMath>
      </m:oMathPara>
    </w:p>
    <w:p w:rsidR="006C4D61" w:rsidRDefault="006C4D61" w:rsidP="00960818"/>
    <w:p w:rsidR="006C4D61" w:rsidRDefault="006C4D61" w:rsidP="00960818">
      <w:r>
        <w:t>As the law specifies limits for the allowed loads of pollutants summation of loads of pollutants from all stacks should be performed and compared to limits specified in Annex 6 (1) of Executive regulation of law 4/1994 as amended by decree 1095 /2011.</w:t>
      </w:r>
    </w:p>
    <w:p w:rsidR="00327B82" w:rsidRDefault="00327B82" w:rsidP="00960818"/>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4"/>
        <w:gridCol w:w="2441"/>
        <w:gridCol w:w="1800"/>
      </w:tblGrid>
      <w:tr w:rsidR="00974A48" w:rsidRPr="00B00C03" w:rsidTr="00974A48">
        <w:trPr>
          <w:trHeight w:val="242"/>
        </w:trPr>
        <w:tc>
          <w:tcPr>
            <w:tcW w:w="1604" w:type="dxa"/>
            <w:vAlign w:val="center"/>
          </w:tcPr>
          <w:p w:rsidR="00974A48" w:rsidRPr="00B00C03" w:rsidRDefault="00974A48" w:rsidP="0020192A">
            <w:pPr>
              <w:pStyle w:val="Heading8"/>
              <w:numPr>
                <w:ilvl w:val="0"/>
                <w:numId w:val="0"/>
              </w:numPr>
              <w:spacing w:before="0"/>
              <w:rPr>
                <w:rFonts w:asciiTheme="minorHAnsi" w:hAnsiTheme="minorHAnsi" w:cstheme="minorHAnsi"/>
                <w:b/>
                <w:bCs/>
              </w:rPr>
            </w:pPr>
            <w:r w:rsidRPr="00B00C03">
              <w:rPr>
                <w:rFonts w:asciiTheme="minorHAnsi" w:hAnsiTheme="minorHAnsi" w:cstheme="minorHAnsi"/>
                <w:b/>
                <w:bCs/>
              </w:rPr>
              <w:t>Parameter</w:t>
            </w:r>
          </w:p>
        </w:tc>
        <w:tc>
          <w:tcPr>
            <w:tcW w:w="2441" w:type="dxa"/>
            <w:vAlign w:val="center"/>
          </w:tcPr>
          <w:p w:rsidR="00974A48" w:rsidRPr="00B00C03" w:rsidRDefault="00974A48" w:rsidP="00974A48">
            <w:pPr>
              <w:spacing w:after="0"/>
              <w:rPr>
                <w:rFonts w:cstheme="minorHAnsi"/>
                <w:b/>
                <w:bCs/>
                <w:sz w:val="20"/>
                <w:szCs w:val="20"/>
                <w:lang w:bidi="ar-EG"/>
              </w:rPr>
            </w:pPr>
            <w:r>
              <w:rPr>
                <w:rFonts w:cstheme="minorHAnsi"/>
                <w:b/>
                <w:bCs/>
                <w:sz w:val="20"/>
                <w:szCs w:val="20"/>
                <w:lang w:bidi="ar-EG"/>
              </w:rPr>
              <w:t xml:space="preserve">Ʃ </w:t>
            </w:r>
            <w:r w:rsidRPr="00B00C03">
              <w:rPr>
                <w:rFonts w:cstheme="minorHAnsi"/>
                <w:b/>
                <w:bCs/>
                <w:sz w:val="20"/>
                <w:szCs w:val="20"/>
                <w:lang w:bidi="ar-EG"/>
              </w:rPr>
              <w:t>Pollution load</w:t>
            </w:r>
            <w:r>
              <w:rPr>
                <w:rFonts w:cstheme="minorHAnsi"/>
                <w:b/>
                <w:bCs/>
                <w:sz w:val="20"/>
                <w:szCs w:val="20"/>
                <w:lang w:bidi="ar-EG"/>
              </w:rPr>
              <w:t>s, kg/h</w:t>
            </w:r>
          </w:p>
        </w:tc>
        <w:tc>
          <w:tcPr>
            <w:tcW w:w="1800" w:type="dxa"/>
            <w:vAlign w:val="center"/>
          </w:tcPr>
          <w:p w:rsidR="00974A48" w:rsidRPr="00B00C03" w:rsidRDefault="00974A48" w:rsidP="00974A48">
            <w:pPr>
              <w:spacing w:after="0"/>
              <w:rPr>
                <w:rFonts w:cstheme="minorHAnsi"/>
                <w:b/>
                <w:bCs/>
                <w:sz w:val="20"/>
                <w:szCs w:val="20"/>
                <w:lang w:bidi="ar-EG"/>
              </w:rPr>
            </w:pPr>
            <w:r>
              <w:rPr>
                <w:rFonts w:cstheme="minorHAnsi"/>
                <w:b/>
                <w:bCs/>
                <w:sz w:val="20"/>
                <w:szCs w:val="20"/>
                <w:lang w:bidi="ar-EG"/>
              </w:rPr>
              <w:t>Law limit, kg/h</w:t>
            </w:r>
          </w:p>
        </w:tc>
      </w:tr>
      <w:tr w:rsidR="00974A48" w:rsidRPr="00B00C03" w:rsidTr="00974A48">
        <w:tc>
          <w:tcPr>
            <w:tcW w:w="1604" w:type="dxa"/>
            <w:vAlign w:val="center"/>
          </w:tcPr>
          <w:p w:rsidR="00974A48" w:rsidRPr="00B00C03" w:rsidRDefault="00974A48" w:rsidP="0020192A">
            <w:pPr>
              <w:pStyle w:val="Heading4"/>
              <w:numPr>
                <w:ilvl w:val="0"/>
                <w:numId w:val="0"/>
              </w:numPr>
              <w:spacing w:before="0"/>
              <w:rPr>
                <w:b w:val="0"/>
                <w:bCs w:val="0"/>
                <w:i w:val="0"/>
                <w:iCs w:val="0"/>
                <w:sz w:val="20"/>
                <w:szCs w:val="20"/>
              </w:rPr>
            </w:pPr>
            <w:r>
              <w:rPr>
                <w:b w:val="0"/>
                <w:bCs w:val="0"/>
                <w:i w:val="0"/>
                <w:iCs w:val="0"/>
                <w:sz w:val="20"/>
                <w:szCs w:val="20"/>
              </w:rPr>
              <w:t>TSP</w:t>
            </w:r>
          </w:p>
        </w:tc>
        <w:tc>
          <w:tcPr>
            <w:tcW w:w="2441" w:type="dxa"/>
            <w:vAlign w:val="center"/>
          </w:tcPr>
          <w:p w:rsidR="00974A48" w:rsidRPr="00B00C03" w:rsidRDefault="00974A48" w:rsidP="0020192A">
            <w:pPr>
              <w:spacing w:after="0"/>
              <w:rPr>
                <w:rFonts w:ascii="Arial" w:hAnsi="Arial" w:cs="Arial"/>
                <w:b/>
                <w:bCs/>
                <w:sz w:val="20"/>
                <w:szCs w:val="20"/>
                <w:lang w:bidi="ar-EG"/>
              </w:rPr>
            </w:pPr>
          </w:p>
        </w:tc>
        <w:tc>
          <w:tcPr>
            <w:tcW w:w="1800" w:type="dxa"/>
            <w:vAlign w:val="center"/>
          </w:tcPr>
          <w:p w:rsidR="00974A48" w:rsidRPr="00B00C03" w:rsidRDefault="00974A48" w:rsidP="00327B82">
            <w:pPr>
              <w:spacing w:after="0"/>
              <w:jc w:val="center"/>
              <w:rPr>
                <w:rFonts w:ascii="Arial" w:hAnsi="Arial" w:cs="Arial"/>
                <w:b/>
                <w:bCs/>
                <w:sz w:val="20"/>
                <w:szCs w:val="20"/>
                <w:lang w:bidi="ar-EG"/>
              </w:rPr>
            </w:pPr>
            <w:r>
              <w:rPr>
                <w:rFonts w:ascii="Arial" w:hAnsi="Arial" w:cs="Arial"/>
                <w:b/>
                <w:bCs/>
                <w:sz w:val="20"/>
                <w:szCs w:val="20"/>
                <w:lang w:bidi="ar-EG"/>
              </w:rPr>
              <w:t>3</w:t>
            </w:r>
          </w:p>
        </w:tc>
      </w:tr>
      <w:tr w:rsidR="00974A48" w:rsidRPr="00B00C03" w:rsidTr="00974A48">
        <w:tc>
          <w:tcPr>
            <w:tcW w:w="1604" w:type="dxa"/>
            <w:vAlign w:val="center"/>
          </w:tcPr>
          <w:p w:rsidR="00974A48" w:rsidRPr="00B00C03" w:rsidRDefault="00974A48" w:rsidP="0020192A">
            <w:pPr>
              <w:spacing w:after="0"/>
              <w:rPr>
                <w:rFonts w:ascii="Arial" w:hAnsi="Arial" w:cs="Arial"/>
                <w:sz w:val="20"/>
                <w:szCs w:val="20"/>
                <w:vertAlign w:val="subscript"/>
                <w:lang w:bidi="ar-EG"/>
              </w:rPr>
            </w:pPr>
            <w:r>
              <w:rPr>
                <w:rFonts w:ascii="Arial" w:hAnsi="Arial" w:cs="Arial"/>
                <w:sz w:val="20"/>
                <w:szCs w:val="20"/>
                <w:lang w:bidi="ar-EG"/>
              </w:rPr>
              <w:t>SO</w:t>
            </w:r>
            <w:r w:rsidRPr="00B00C03">
              <w:rPr>
                <w:rFonts w:ascii="Arial" w:hAnsi="Arial" w:cs="Arial"/>
                <w:sz w:val="20"/>
                <w:szCs w:val="20"/>
                <w:vertAlign w:val="subscript"/>
                <w:lang w:bidi="ar-EG"/>
              </w:rPr>
              <w:t>2</w:t>
            </w:r>
          </w:p>
        </w:tc>
        <w:tc>
          <w:tcPr>
            <w:tcW w:w="2441" w:type="dxa"/>
            <w:vAlign w:val="center"/>
          </w:tcPr>
          <w:p w:rsidR="00974A48" w:rsidRPr="00B00C03" w:rsidRDefault="00974A48" w:rsidP="0020192A">
            <w:pPr>
              <w:spacing w:after="0"/>
              <w:rPr>
                <w:rFonts w:ascii="Arial" w:hAnsi="Arial" w:cs="Arial"/>
                <w:b/>
                <w:bCs/>
                <w:sz w:val="20"/>
                <w:szCs w:val="20"/>
                <w:lang w:bidi="ar-EG"/>
              </w:rPr>
            </w:pPr>
          </w:p>
        </w:tc>
        <w:tc>
          <w:tcPr>
            <w:tcW w:w="1800" w:type="dxa"/>
            <w:vAlign w:val="center"/>
          </w:tcPr>
          <w:p w:rsidR="00974A48" w:rsidRPr="00B00C03" w:rsidRDefault="00974A48" w:rsidP="00327B82">
            <w:pPr>
              <w:spacing w:after="0"/>
              <w:jc w:val="center"/>
              <w:rPr>
                <w:rFonts w:ascii="Arial" w:hAnsi="Arial" w:cs="Arial"/>
                <w:b/>
                <w:bCs/>
                <w:sz w:val="20"/>
                <w:szCs w:val="20"/>
                <w:lang w:bidi="ar-EG"/>
              </w:rPr>
            </w:pPr>
            <w:r>
              <w:rPr>
                <w:rFonts w:ascii="Arial" w:hAnsi="Arial" w:cs="Arial"/>
                <w:b/>
                <w:bCs/>
                <w:sz w:val="20"/>
                <w:szCs w:val="20"/>
                <w:lang w:bidi="ar-EG"/>
              </w:rPr>
              <w:t>30</w:t>
            </w:r>
          </w:p>
        </w:tc>
      </w:tr>
      <w:tr w:rsidR="00974A48" w:rsidRPr="00B00C03" w:rsidTr="00974A48">
        <w:tc>
          <w:tcPr>
            <w:tcW w:w="1604" w:type="dxa"/>
            <w:vAlign w:val="center"/>
          </w:tcPr>
          <w:p w:rsidR="00974A48" w:rsidRPr="00B00C03" w:rsidRDefault="00974A48" w:rsidP="0020192A">
            <w:pPr>
              <w:spacing w:after="0"/>
              <w:rPr>
                <w:rFonts w:ascii="Arial" w:hAnsi="Arial" w:cs="Arial"/>
                <w:sz w:val="20"/>
                <w:szCs w:val="20"/>
                <w:vertAlign w:val="subscript"/>
                <w:lang w:bidi="ar-EG"/>
              </w:rPr>
            </w:pPr>
            <w:proofErr w:type="spellStart"/>
            <w:r w:rsidRPr="00B00C03">
              <w:rPr>
                <w:rFonts w:ascii="Arial" w:hAnsi="Arial" w:cs="Arial"/>
                <w:sz w:val="20"/>
                <w:szCs w:val="20"/>
                <w:lang w:bidi="ar-EG"/>
              </w:rPr>
              <w:t>N</w:t>
            </w:r>
            <w:r>
              <w:rPr>
                <w:rFonts w:ascii="Arial" w:hAnsi="Arial" w:cs="Arial"/>
                <w:sz w:val="20"/>
                <w:szCs w:val="20"/>
                <w:lang w:bidi="ar-EG"/>
              </w:rPr>
              <w:t>O</w:t>
            </w:r>
            <w:r w:rsidRPr="00B00C03">
              <w:rPr>
                <w:rFonts w:ascii="Arial" w:hAnsi="Arial" w:cs="Arial"/>
                <w:sz w:val="20"/>
                <w:szCs w:val="20"/>
                <w:vertAlign w:val="subscript"/>
                <w:lang w:bidi="ar-EG"/>
              </w:rPr>
              <w:t>x</w:t>
            </w:r>
            <w:proofErr w:type="spellEnd"/>
          </w:p>
        </w:tc>
        <w:tc>
          <w:tcPr>
            <w:tcW w:w="2441" w:type="dxa"/>
            <w:vAlign w:val="center"/>
          </w:tcPr>
          <w:p w:rsidR="00974A48" w:rsidRPr="00B00C03" w:rsidRDefault="00974A48" w:rsidP="0020192A">
            <w:pPr>
              <w:spacing w:after="0"/>
              <w:rPr>
                <w:rFonts w:ascii="Arial" w:hAnsi="Arial" w:cs="Arial"/>
                <w:b/>
                <w:bCs/>
                <w:sz w:val="20"/>
                <w:szCs w:val="20"/>
                <w:lang w:bidi="ar-EG"/>
              </w:rPr>
            </w:pPr>
          </w:p>
        </w:tc>
        <w:tc>
          <w:tcPr>
            <w:tcW w:w="1800" w:type="dxa"/>
            <w:vAlign w:val="center"/>
          </w:tcPr>
          <w:p w:rsidR="00974A48" w:rsidRPr="00B00C03" w:rsidRDefault="00974A48" w:rsidP="00327B82">
            <w:pPr>
              <w:spacing w:after="0"/>
              <w:jc w:val="center"/>
              <w:rPr>
                <w:rFonts w:ascii="Arial" w:hAnsi="Arial" w:cs="Arial"/>
                <w:b/>
                <w:bCs/>
                <w:sz w:val="20"/>
                <w:szCs w:val="20"/>
                <w:lang w:bidi="ar-EG"/>
              </w:rPr>
            </w:pPr>
            <w:r>
              <w:rPr>
                <w:rFonts w:ascii="Arial" w:hAnsi="Arial" w:cs="Arial"/>
                <w:b/>
                <w:bCs/>
                <w:sz w:val="20"/>
                <w:szCs w:val="20"/>
                <w:lang w:bidi="ar-EG"/>
              </w:rPr>
              <w:t>30</w:t>
            </w:r>
          </w:p>
        </w:tc>
      </w:tr>
      <w:tr w:rsidR="00974A48" w:rsidRPr="00B00C03" w:rsidTr="00974A48">
        <w:tc>
          <w:tcPr>
            <w:tcW w:w="1604" w:type="dxa"/>
            <w:vAlign w:val="center"/>
          </w:tcPr>
          <w:p w:rsidR="00974A48" w:rsidRPr="00B00C03" w:rsidRDefault="00974A48" w:rsidP="0020192A">
            <w:pPr>
              <w:spacing w:after="0"/>
              <w:rPr>
                <w:rFonts w:ascii="Arial" w:hAnsi="Arial" w:cs="Arial"/>
                <w:sz w:val="20"/>
                <w:szCs w:val="20"/>
                <w:lang w:bidi="ar-EG"/>
              </w:rPr>
            </w:pPr>
            <w:proofErr w:type="spellStart"/>
            <w:r>
              <w:rPr>
                <w:rFonts w:ascii="Arial" w:hAnsi="Arial" w:cs="Arial"/>
                <w:sz w:val="20"/>
                <w:szCs w:val="20"/>
                <w:lang w:bidi="ar-EG"/>
              </w:rPr>
              <w:t>HCl</w:t>
            </w:r>
            <w:proofErr w:type="spellEnd"/>
          </w:p>
        </w:tc>
        <w:tc>
          <w:tcPr>
            <w:tcW w:w="2441" w:type="dxa"/>
            <w:vAlign w:val="center"/>
          </w:tcPr>
          <w:p w:rsidR="00974A48" w:rsidRPr="00B00C03" w:rsidRDefault="00974A48" w:rsidP="0020192A">
            <w:pPr>
              <w:spacing w:after="0"/>
              <w:rPr>
                <w:rFonts w:ascii="Arial" w:hAnsi="Arial" w:cs="Arial"/>
                <w:b/>
                <w:bCs/>
                <w:sz w:val="20"/>
                <w:szCs w:val="20"/>
                <w:lang w:bidi="ar-EG"/>
              </w:rPr>
            </w:pPr>
          </w:p>
        </w:tc>
        <w:tc>
          <w:tcPr>
            <w:tcW w:w="1800" w:type="dxa"/>
            <w:vAlign w:val="center"/>
          </w:tcPr>
          <w:p w:rsidR="00974A48" w:rsidRPr="00B00C03" w:rsidRDefault="00974A48" w:rsidP="00327B82">
            <w:pPr>
              <w:spacing w:after="0"/>
              <w:jc w:val="center"/>
              <w:rPr>
                <w:rFonts w:ascii="Arial" w:hAnsi="Arial" w:cs="Arial"/>
                <w:b/>
                <w:bCs/>
                <w:sz w:val="20"/>
                <w:szCs w:val="20"/>
                <w:lang w:bidi="ar-EG"/>
              </w:rPr>
            </w:pPr>
            <w:r>
              <w:rPr>
                <w:rFonts w:ascii="Arial" w:hAnsi="Arial" w:cs="Arial"/>
                <w:b/>
                <w:bCs/>
                <w:sz w:val="20"/>
                <w:szCs w:val="20"/>
                <w:lang w:bidi="ar-EG"/>
              </w:rPr>
              <w:t>1.5</w:t>
            </w:r>
          </w:p>
        </w:tc>
      </w:tr>
      <w:tr w:rsidR="00974A48" w:rsidRPr="00B00C03" w:rsidTr="00974A48">
        <w:tc>
          <w:tcPr>
            <w:tcW w:w="1604" w:type="dxa"/>
            <w:vAlign w:val="center"/>
          </w:tcPr>
          <w:p w:rsidR="00974A48" w:rsidRPr="00B00C03" w:rsidRDefault="00974A48" w:rsidP="0020192A">
            <w:pPr>
              <w:spacing w:after="0"/>
              <w:rPr>
                <w:rFonts w:ascii="Arial" w:hAnsi="Arial" w:cs="Arial"/>
                <w:sz w:val="20"/>
                <w:szCs w:val="20"/>
                <w:lang w:bidi="ar-EG"/>
              </w:rPr>
            </w:pPr>
            <w:r>
              <w:rPr>
                <w:rFonts w:ascii="Arial" w:hAnsi="Arial" w:cs="Arial"/>
                <w:sz w:val="20"/>
                <w:szCs w:val="20"/>
                <w:lang w:bidi="ar-EG"/>
              </w:rPr>
              <w:t>Mercury</w:t>
            </w:r>
          </w:p>
        </w:tc>
        <w:tc>
          <w:tcPr>
            <w:tcW w:w="2441" w:type="dxa"/>
            <w:vAlign w:val="center"/>
          </w:tcPr>
          <w:p w:rsidR="00974A48" w:rsidRPr="00B00C03" w:rsidRDefault="00974A48" w:rsidP="0020192A">
            <w:pPr>
              <w:spacing w:after="0"/>
              <w:rPr>
                <w:rFonts w:ascii="Arial" w:hAnsi="Arial" w:cs="Arial"/>
                <w:b/>
                <w:bCs/>
                <w:sz w:val="20"/>
                <w:szCs w:val="20"/>
                <w:lang w:bidi="ar-EG"/>
              </w:rPr>
            </w:pPr>
          </w:p>
        </w:tc>
        <w:tc>
          <w:tcPr>
            <w:tcW w:w="1800" w:type="dxa"/>
            <w:vAlign w:val="center"/>
          </w:tcPr>
          <w:p w:rsidR="00974A48" w:rsidRPr="00B00C03" w:rsidRDefault="00974A48" w:rsidP="00327B82">
            <w:pPr>
              <w:spacing w:after="0"/>
              <w:jc w:val="center"/>
              <w:rPr>
                <w:rFonts w:ascii="Arial" w:hAnsi="Arial" w:cs="Arial"/>
                <w:b/>
                <w:bCs/>
                <w:sz w:val="20"/>
                <w:szCs w:val="20"/>
                <w:lang w:bidi="ar-EG"/>
              </w:rPr>
            </w:pPr>
            <w:r>
              <w:rPr>
                <w:rFonts w:ascii="Arial" w:hAnsi="Arial" w:cs="Arial"/>
                <w:b/>
                <w:bCs/>
                <w:sz w:val="20"/>
                <w:szCs w:val="20"/>
                <w:lang w:bidi="ar-EG"/>
              </w:rPr>
              <w:t>2.5</w:t>
            </w:r>
          </w:p>
        </w:tc>
      </w:tr>
    </w:tbl>
    <w:p w:rsidR="006C4D61" w:rsidRDefault="006C4D61" w:rsidP="00960818"/>
    <w:p w:rsidR="006C4D61" w:rsidRDefault="006C4D61" w:rsidP="00960818"/>
    <w:p w:rsidR="006C4D61" w:rsidRPr="00D634BF" w:rsidRDefault="006C4D61" w:rsidP="00960818">
      <w:pPr>
        <w:rPr>
          <w:sz w:val="18"/>
          <w:szCs w:val="18"/>
        </w:rPr>
      </w:pPr>
    </w:p>
    <w:p w:rsidR="00D634BF" w:rsidRDefault="00D634BF" w:rsidP="00CA790F">
      <w:pPr>
        <w:pStyle w:val="Heading2"/>
        <w:numPr>
          <w:ilvl w:val="1"/>
          <w:numId w:val="4"/>
        </w:numPr>
      </w:pPr>
      <w:bookmarkStart w:id="5" w:name="_Toc442974872"/>
      <w:r>
        <w:t>Ambient Air quality</w:t>
      </w:r>
      <w:bookmarkEnd w:id="5"/>
    </w:p>
    <w:p w:rsidR="00D634BF" w:rsidRDefault="00960818" w:rsidP="00D634BF">
      <w:r>
        <w:t xml:space="preserve">The new regulation </w:t>
      </w:r>
      <w:r w:rsidR="00BA36CC">
        <w:t xml:space="preserve">requires continuous monitoring of Particulates at the fence of the plant and under the prevailing wind. The ambient air quality is regulated as follows: </w:t>
      </w:r>
    </w:p>
    <w:p w:rsidR="00D85473" w:rsidRDefault="00D85473" w:rsidP="00D634BF"/>
    <w:tbl>
      <w:tblPr>
        <w:tblStyle w:val="TableGrid"/>
        <w:tblW w:w="0" w:type="auto"/>
        <w:tblLook w:val="04A0"/>
      </w:tblPr>
      <w:tblGrid>
        <w:gridCol w:w="2155"/>
        <w:gridCol w:w="1710"/>
        <w:gridCol w:w="1260"/>
        <w:gridCol w:w="1350"/>
        <w:gridCol w:w="1440"/>
        <w:gridCol w:w="1435"/>
      </w:tblGrid>
      <w:tr w:rsidR="00B2745F" w:rsidTr="00B2745F">
        <w:tc>
          <w:tcPr>
            <w:tcW w:w="2155" w:type="dxa"/>
            <w:vMerge w:val="restart"/>
            <w:vAlign w:val="center"/>
          </w:tcPr>
          <w:p w:rsidR="00B2745F" w:rsidRDefault="00B2745F" w:rsidP="00B2745F">
            <w:pPr>
              <w:jc w:val="center"/>
            </w:pPr>
            <w:r>
              <w:t>Pollutant</w:t>
            </w:r>
          </w:p>
        </w:tc>
        <w:tc>
          <w:tcPr>
            <w:tcW w:w="1710" w:type="dxa"/>
            <w:vMerge w:val="restart"/>
            <w:vAlign w:val="center"/>
          </w:tcPr>
          <w:p w:rsidR="00B2745F" w:rsidRDefault="00B2745F" w:rsidP="00B2745F">
            <w:pPr>
              <w:jc w:val="center"/>
            </w:pPr>
            <w:r>
              <w:t>Area</w:t>
            </w:r>
          </w:p>
        </w:tc>
        <w:tc>
          <w:tcPr>
            <w:tcW w:w="5485" w:type="dxa"/>
            <w:gridSpan w:val="4"/>
          </w:tcPr>
          <w:p w:rsidR="00B2745F" w:rsidRDefault="00B2745F" w:rsidP="00B2745F">
            <w:pPr>
              <w:jc w:val="center"/>
            </w:pPr>
            <w:r>
              <w:t xml:space="preserve">Maximum Allowable Concentration, </w:t>
            </w:r>
            <w:r>
              <w:rPr>
                <w:rFonts w:cstheme="minorHAnsi"/>
              </w:rPr>
              <w:t>µ</w:t>
            </w:r>
            <w:r>
              <w:t>g/m</w:t>
            </w:r>
            <w:r w:rsidRPr="00B2745F">
              <w:rPr>
                <w:vertAlign w:val="superscript"/>
              </w:rPr>
              <w:t>3</w:t>
            </w:r>
          </w:p>
        </w:tc>
      </w:tr>
      <w:tr w:rsidR="00B2745F" w:rsidTr="00B2745F">
        <w:tc>
          <w:tcPr>
            <w:tcW w:w="2155" w:type="dxa"/>
            <w:vMerge/>
          </w:tcPr>
          <w:p w:rsidR="00B2745F" w:rsidRDefault="00B2745F" w:rsidP="00D634BF"/>
        </w:tc>
        <w:tc>
          <w:tcPr>
            <w:tcW w:w="1710" w:type="dxa"/>
            <w:vMerge/>
          </w:tcPr>
          <w:p w:rsidR="00B2745F" w:rsidRDefault="00B2745F" w:rsidP="00D634BF"/>
        </w:tc>
        <w:tc>
          <w:tcPr>
            <w:tcW w:w="1260" w:type="dxa"/>
          </w:tcPr>
          <w:p w:rsidR="00B2745F" w:rsidRDefault="00B2745F" w:rsidP="00B2745F">
            <w:pPr>
              <w:jc w:val="center"/>
            </w:pPr>
            <w:r>
              <w:t>1 h</w:t>
            </w:r>
          </w:p>
        </w:tc>
        <w:tc>
          <w:tcPr>
            <w:tcW w:w="1350" w:type="dxa"/>
          </w:tcPr>
          <w:p w:rsidR="00B2745F" w:rsidRDefault="00B2745F" w:rsidP="00B2745F">
            <w:pPr>
              <w:jc w:val="center"/>
            </w:pPr>
            <w:r>
              <w:t>8h</w:t>
            </w:r>
          </w:p>
        </w:tc>
        <w:tc>
          <w:tcPr>
            <w:tcW w:w="1440" w:type="dxa"/>
          </w:tcPr>
          <w:p w:rsidR="00B2745F" w:rsidRDefault="00B2745F" w:rsidP="00B2745F">
            <w:pPr>
              <w:jc w:val="center"/>
            </w:pPr>
            <w:r>
              <w:t>24 h</w:t>
            </w:r>
          </w:p>
        </w:tc>
        <w:tc>
          <w:tcPr>
            <w:tcW w:w="1435" w:type="dxa"/>
          </w:tcPr>
          <w:p w:rsidR="00B2745F" w:rsidRDefault="00B2745F" w:rsidP="00B2745F">
            <w:pPr>
              <w:jc w:val="center"/>
            </w:pPr>
            <w:r>
              <w:t>1 y</w:t>
            </w:r>
          </w:p>
        </w:tc>
      </w:tr>
      <w:tr w:rsidR="00B2745F" w:rsidTr="00B2745F">
        <w:trPr>
          <w:trHeight w:val="224"/>
        </w:trPr>
        <w:tc>
          <w:tcPr>
            <w:tcW w:w="2155" w:type="dxa"/>
            <w:vMerge w:val="restart"/>
          </w:tcPr>
          <w:p w:rsidR="00B2745F" w:rsidRDefault="00B2745F" w:rsidP="00B2745F">
            <w:r>
              <w:t>Total Particulates, PM</w:t>
            </w:r>
          </w:p>
        </w:tc>
        <w:tc>
          <w:tcPr>
            <w:tcW w:w="1710" w:type="dxa"/>
          </w:tcPr>
          <w:p w:rsidR="00B2745F" w:rsidRDefault="00B2745F" w:rsidP="00B2745F">
            <w:r>
              <w:t>Residential</w:t>
            </w:r>
          </w:p>
        </w:tc>
        <w:tc>
          <w:tcPr>
            <w:tcW w:w="1260" w:type="dxa"/>
          </w:tcPr>
          <w:p w:rsidR="00B2745F" w:rsidRDefault="00B2745F" w:rsidP="00B2745F">
            <w:pPr>
              <w:jc w:val="center"/>
            </w:pPr>
            <w:r>
              <w:t>-</w:t>
            </w:r>
          </w:p>
        </w:tc>
        <w:tc>
          <w:tcPr>
            <w:tcW w:w="1350" w:type="dxa"/>
          </w:tcPr>
          <w:p w:rsidR="00B2745F" w:rsidRDefault="00B2745F" w:rsidP="00B2745F">
            <w:pPr>
              <w:jc w:val="center"/>
            </w:pPr>
            <w:r>
              <w:t>-</w:t>
            </w:r>
          </w:p>
        </w:tc>
        <w:tc>
          <w:tcPr>
            <w:tcW w:w="1440" w:type="dxa"/>
          </w:tcPr>
          <w:p w:rsidR="00B2745F" w:rsidRDefault="00B2745F" w:rsidP="00B2745F">
            <w:pPr>
              <w:jc w:val="center"/>
            </w:pPr>
            <w:r>
              <w:t>230</w:t>
            </w:r>
          </w:p>
        </w:tc>
        <w:tc>
          <w:tcPr>
            <w:tcW w:w="1435" w:type="dxa"/>
          </w:tcPr>
          <w:p w:rsidR="00B2745F" w:rsidRDefault="00B2745F" w:rsidP="00B2745F">
            <w:pPr>
              <w:jc w:val="center"/>
            </w:pPr>
            <w:r>
              <w:t>125</w:t>
            </w:r>
          </w:p>
        </w:tc>
      </w:tr>
      <w:tr w:rsidR="00B2745F" w:rsidTr="00B2745F">
        <w:tc>
          <w:tcPr>
            <w:tcW w:w="2155" w:type="dxa"/>
            <w:vMerge/>
          </w:tcPr>
          <w:p w:rsidR="00B2745F" w:rsidRDefault="00B2745F" w:rsidP="00B2745F"/>
        </w:tc>
        <w:tc>
          <w:tcPr>
            <w:tcW w:w="1710" w:type="dxa"/>
          </w:tcPr>
          <w:p w:rsidR="00B2745F" w:rsidRDefault="00B2745F" w:rsidP="00B2745F">
            <w:r>
              <w:t>Industrial</w:t>
            </w:r>
          </w:p>
        </w:tc>
        <w:tc>
          <w:tcPr>
            <w:tcW w:w="1260" w:type="dxa"/>
          </w:tcPr>
          <w:p w:rsidR="00B2745F" w:rsidRDefault="00B2745F" w:rsidP="00B2745F">
            <w:pPr>
              <w:jc w:val="center"/>
            </w:pPr>
            <w:r>
              <w:t>-</w:t>
            </w:r>
          </w:p>
        </w:tc>
        <w:tc>
          <w:tcPr>
            <w:tcW w:w="1350" w:type="dxa"/>
          </w:tcPr>
          <w:p w:rsidR="00B2745F" w:rsidRDefault="00B2745F" w:rsidP="00B2745F">
            <w:pPr>
              <w:jc w:val="center"/>
            </w:pPr>
            <w:r>
              <w:t>-</w:t>
            </w:r>
          </w:p>
        </w:tc>
        <w:tc>
          <w:tcPr>
            <w:tcW w:w="1440" w:type="dxa"/>
          </w:tcPr>
          <w:p w:rsidR="00B2745F" w:rsidRDefault="00B2745F" w:rsidP="00B2745F">
            <w:pPr>
              <w:jc w:val="center"/>
            </w:pPr>
            <w:r>
              <w:t>230</w:t>
            </w:r>
          </w:p>
        </w:tc>
        <w:tc>
          <w:tcPr>
            <w:tcW w:w="1435" w:type="dxa"/>
          </w:tcPr>
          <w:p w:rsidR="00B2745F" w:rsidRDefault="00B2745F" w:rsidP="00B2745F">
            <w:pPr>
              <w:jc w:val="center"/>
            </w:pPr>
            <w:r>
              <w:t>125</w:t>
            </w:r>
          </w:p>
        </w:tc>
      </w:tr>
      <w:tr w:rsidR="00B2745F" w:rsidTr="00B63700">
        <w:tc>
          <w:tcPr>
            <w:tcW w:w="2155" w:type="dxa"/>
            <w:vMerge w:val="restart"/>
            <w:vAlign w:val="center"/>
          </w:tcPr>
          <w:p w:rsidR="00B2745F" w:rsidRDefault="00B2745F" w:rsidP="00B63700">
            <w:r>
              <w:t>PM10</w:t>
            </w:r>
          </w:p>
        </w:tc>
        <w:tc>
          <w:tcPr>
            <w:tcW w:w="1710" w:type="dxa"/>
          </w:tcPr>
          <w:p w:rsidR="00B2745F" w:rsidRDefault="00B2745F" w:rsidP="00B2745F">
            <w:r>
              <w:t>Residential</w:t>
            </w:r>
          </w:p>
        </w:tc>
        <w:tc>
          <w:tcPr>
            <w:tcW w:w="1260" w:type="dxa"/>
          </w:tcPr>
          <w:p w:rsidR="00B2745F" w:rsidRDefault="00B2745F" w:rsidP="00B2745F">
            <w:pPr>
              <w:jc w:val="center"/>
            </w:pPr>
            <w:r>
              <w:t>-</w:t>
            </w:r>
          </w:p>
        </w:tc>
        <w:tc>
          <w:tcPr>
            <w:tcW w:w="1350" w:type="dxa"/>
          </w:tcPr>
          <w:p w:rsidR="00B2745F" w:rsidRDefault="00B2745F" w:rsidP="00B2745F">
            <w:pPr>
              <w:jc w:val="center"/>
            </w:pPr>
            <w:r>
              <w:t>-</w:t>
            </w:r>
          </w:p>
        </w:tc>
        <w:tc>
          <w:tcPr>
            <w:tcW w:w="1440" w:type="dxa"/>
          </w:tcPr>
          <w:p w:rsidR="00B2745F" w:rsidRDefault="00B2745F" w:rsidP="00B2745F">
            <w:pPr>
              <w:jc w:val="center"/>
            </w:pPr>
            <w:r>
              <w:t>150</w:t>
            </w:r>
          </w:p>
        </w:tc>
        <w:tc>
          <w:tcPr>
            <w:tcW w:w="1435" w:type="dxa"/>
          </w:tcPr>
          <w:p w:rsidR="00B2745F" w:rsidRDefault="00B2745F" w:rsidP="00B2745F">
            <w:pPr>
              <w:jc w:val="center"/>
            </w:pPr>
            <w:r>
              <w:t>70</w:t>
            </w:r>
          </w:p>
        </w:tc>
      </w:tr>
      <w:tr w:rsidR="00B2745F" w:rsidTr="00B2745F">
        <w:tc>
          <w:tcPr>
            <w:tcW w:w="2155" w:type="dxa"/>
            <w:vMerge/>
          </w:tcPr>
          <w:p w:rsidR="00B2745F" w:rsidRDefault="00B2745F" w:rsidP="00B2745F"/>
        </w:tc>
        <w:tc>
          <w:tcPr>
            <w:tcW w:w="1710" w:type="dxa"/>
          </w:tcPr>
          <w:p w:rsidR="00B2745F" w:rsidRDefault="00B2745F" w:rsidP="00B2745F">
            <w:r>
              <w:t>Industrial</w:t>
            </w:r>
          </w:p>
        </w:tc>
        <w:tc>
          <w:tcPr>
            <w:tcW w:w="1260" w:type="dxa"/>
          </w:tcPr>
          <w:p w:rsidR="00B2745F" w:rsidRDefault="00B2745F" w:rsidP="00B2745F">
            <w:pPr>
              <w:jc w:val="center"/>
            </w:pPr>
            <w:r>
              <w:t>-</w:t>
            </w:r>
          </w:p>
        </w:tc>
        <w:tc>
          <w:tcPr>
            <w:tcW w:w="1350" w:type="dxa"/>
          </w:tcPr>
          <w:p w:rsidR="00B2745F" w:rsidRDefault="00B2745F" w:rsidP="00B2745F">
            <w:pPr>
              <w:jc w:val="center"/>
            </w:pPr>
            <w:r>
              <w:t>-</w:t>
            </w:r>
          </w:p>
        </w:tc>
        <w:tc>
          <w:tcPr>
            <w:tcW w:w="1440" w:type="dxa"/>
          </w:tcPr>
          <w:p w:rsidR="00B2745F" w:rsidRDefault="00B2745F" w:rsidP="00B2745F">
            <w:pPr>
              <w:jc w:val="center"/>
            </w:pPr>
            <w:r>
              <w:t>150</w:t>
            </w:r>
          </w:p>
        </w:tc>
        <w:tc>
          <w:tcPr>
            <w:tcW w:w="1435" w:type="dxa"/>
          </w:tcPr>
          <w:p w:rsidR="00B2745F" w:rsidRDefault="00B2745F" w:rsidP="00B2745F">
            <w:pPr>
              <w:jc w:val="center"/>
            </w:pPr>
            <w:r>
              <w:t>70</w:t>
            </w:r>
          </w:p>
        </w:tc>
      </w:tr>
    </w:tbl>
    <w:p w:rsidR="00D85473" w:rsidRDefault="00D85473" w:rsidP="00D634BF"/>
    <w:p w:rsidR="00D85473" w:rsidRDefault="00B63700" w:rsidP="00A612D0">
      <w:r>
        <w:t xml:space="preserve">Ambient air concentrations should be reported on the basis of 24 h basis for both PM and PM10. </w:t>
      </w:r>
      <w:r w:rsidR="00327B82">
        <w:t>The reported values should be the maximum daily average per week.</w:t>
      </w:r>
    </w:p>
    <w:p w:rsidR="00D67164" w:rsidRDefault="00A612D0" w:rsidP="00CA790F">
      <w:pPr>
        <w:pStyle w:val="Heading2"/>
        <w:numPr>
          <w:ilvl w:val="1"/>
          <w:numId w:val="4"/>
        </w:numPr>
        <w:spacing w:after="120"/>
      </w:pPr>
      <w:bookmarkStart w:id="6" w:name="_Toc442974873"/>
      <w:r>
        <w:t>Work Environment</w:t>
      </w:r>
      <w:bookmarkEnd w:id="6"/>
    </w:p>
    <w:p w:rsidR="00BA36CC" w:rsidRDefault="000D707B" w:rsidP="00BB7F77">
      <w:r>
        <w:t xml:space="preserve">Although Environmental Law 4/1994 and its executive regulations </w:t>
      </w:r>
      <w:proofErr w:type="gramStart"/>
      <w:r>
        <w:t>covers</w:t>
      </w:r>
      <w:proofErr w:type="gramEnd"/>
      <w:r>
        <w:t xml:space="preserve"> the main workplace standards, Labor law 12/1962 is the one that regulates workplace quality. Dust Particulate Matter (PM) having particle size </w:t>
      </w:r>
      <w:r>
        <w:rPr>
          <w:rFonts w:cstheme="minorHAnsi"/>
        </w:rPr>
        <w:t>≥</w:t>
      </w:r>
      <w:r>
        <w:t xml:space="preserve"> 10 </w:t>
      </w:r>
      <w:r>
        <w:rPr>
          <w:rFonts w:cstheme="minorHAnsi"/>
        </w:rPr>
        <w:t>µ</w:t>
      </w:r>
      <w:r>
        <w:t>m should not exceed 10 mg/m</w:t>
      </w:r>
      <w:r w:rsidRPr="000D707B">
        <w:rPr>
          <w:vertAlign w:val="superscript"/>
        </w:rPr>
        <w:t>3</w:t>
      </w:r>
      <w:r w:rsidR="00BB7F77">
        <w:t>whereas</w:t>
      </w:r>
      <w:r>
        <w:t xml:space="preserve"> Particulates with particle size </w:t>
      </w:r>
      <w:r>
        <w:rPr>
          <w:rFonts w:cstheme="minorHAnsi"/>
        </w:rPr>
        <w:t>&lt;</w:t>
      </w:r>
      <w:r>
        <w:t xml:space="preserve"> 10 </w:t>
      </w:r>
      <w:r>
        <w:rPr>
          <w:rFonts w:cstheme="minorHAnsi"/>
        </w:rPr>
        <w:t>µ</w:t>
      </w:r>
      <w:r>
        <w:t xml:space="preserve">m </w:t>
      </w:r>
      <w:r w:rsidR="00BB7F77">
        <w:t>(PM10) should not exceed 3 mg/m</w:t>
      </w:r>
      <w:r w:rsidR="00BB7F77" w:rsidRPr="000D707B">
        <w:rPr>
          <w:vertAlign w:val="superscript"/>
        </w:rPr>
        <w:t>3</w:t>
      </w:r>
      <w:r w:rsidR="00BB7F77">
        <w:t>; however in the case of coal dust particles Labor Law specifies a limit of 0.9 mg/m</w:t>
      </w:r>
      <w:r w:rsidR="00BB7F77" w:rsidRPr="000D707B">
        <w:rPr>
          <w:vertAlign w:val="superscript"/>
        </w:rPr>
        <w:t>3</w:t>
      </w:r>
      <w:r w:rsidR="00BB7F77">
        <w:t xml:space="preserve"> for 8h exposure. This limit applies in areas where coal is used (process area). </w:t>
      </w:r>
    </w:p>
    <w:p w:rsidR="00BB7F77" w:rsidRDefault="00BB7F77" w:rsidP="00BB7F77">
      <w:r>
        <w:t xml:space="preserve">The following table presents the template for reporting workplace quality.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6"/>
        <w:gridCol w:w="1158"/>
        <w:gridCol w:w="1153"/>
        <w:gridCol w:w="1179"/>
        <w:gridCol w:w="349"/>
        <w:gridCol w:w="630"/>
        <w:gridCol w:w="900"/>
        <w:gridCol w:w="828"/>
      </w:tblGrid>
      <w:tr w:rsidR="00EA0B02" w:rsidTr="00EA0B02">
        <w:trPr>
          <w:cantSplit/>
          <w:trHeight w:val="20"/>
        </w:trPr>
        <w:tc>
          <w:tcPr>
            <w:tcW w:w="8743" w:type="dxa"/>
            <w:gridSpan w:val="8"/>
            <w:shd w:val="clear" w:color="auto" w:fill="BFBFBF" w:themeFill="background1" w:themeFillShade="BF"/>
            <w:vAlign w:val="center"/>
          </w:tcPr>
          <w:p w:rsidR="00EA0B02" w:rsidRPr="00EA0B02" w:rsidRDefault="00EA0B02" w:rsidP="0020192A">
            <w:pPr>
              <w:pStyle w:val="Heading4"/>
              <w:numPr>
                <w:ilvl w:val="0"/>
                <w:numId w:val="0"/>
              </w:numPr>
              <w:spacing w:before="0"/>
              <w:jc w:val="center"/>
              <w:rPr>
                <w:i w:val="0"/>
                <w:iCs w:val="0"/>
              </w:rPr>
            </w:pPr>
            <w:r w:rsidRPr="00EA0B02">
              <w:rPr>
                <w:i w:val="0"/>
                <w:iCs w:val="0"/>
              </w:rPr>
              <w:t xml:space="preserve">Noise </w:t>
            </w:r>
          </w:p>
        </w:tc>
      </w:tr>
      <w:tr w:rsidR="00EA0B02" w:rsidTr="0020192A">
        <w:trPr>
          <w:trHeight w:val="20"/>
        </w:trPr>
        <w:tc>
          <w:tcPr>
            <w:tcW w:w="2546" w:type="dxa"/>
            <w:vAlign w:val="center"/>
          </w:tcPr>
          <w:p w:rsidR="00EA0B02" w:rsidRPr="007D4858" w:rsidRDefault="00EA0B02" w:rsidP="00EA0B02">
            <w:pPr>
              <w:spacing w:after="0"/>
              <w:jc w:val="center"/>
              <w:rPr>
                <w:rFonts w:ascii="Arial" w:hAnsi="Arial" w:cs="Arial"/>
                <w:b/>
                <w:bCs/>
                <w:lang w:bidi="ar-EG"/>
              </w:rPr>
            </w:pPr>
            <w:r>
              <w:rPr>
                <w:rFonts w:ascii="Arial" w:hAnsi="Arial" w:cs="Arial"/>
                <w:b/>
                <w:bCs/>
                <w:lang w:bidi="ar-EG"/>
              </w:rPr>
              <w:t>Location</w:t>
            </w:r>
          </w:p>
        </w:tc>
        <w:tc>
          <w:tcPr>
            <w:tcW w:w="3490" w:type="dxa"/>
            <w:gridSpan w:val="3"/>
            <w:vAlign w:val="center"/>
          </w:tcPr>
          <w:p w:rsidR="00EA0B02" w:rsidRPr="007D4858" w:rsidRDefault="00EA0B02" w:rsidP="00EA0B02">
            <w:pPr>
              <w:spacing w:after="0"/>
              <w:jc w:val="center"/>
              <w:rPr>
                <w:rFonts w:ascii="Arial" w:hAnsi="Arial" w:cs="Arial"/>
                <w:b/>
                <w:bCs/>
                <w:lang w:bidi="ar-EG"/>
              </w:rPr>
            </w:pPr>
            <w:r w:rsidRPr="007D4858">
              <w:rPr>
                <w:rFonts w:ascii="Arial" w:hAnsi="Arial" w:cs="Arial"/>
                <w:b/>
                <w:bCs/>
                <w:lang w:bidi="ar-EG"/>
              </w:rPr>
              <w:t>Average level (db)</w:t>
            </w:r>
          </w:p>
        </w:tc>
        <w:tc>
          <w:tcPr>
            <w:tcW w:w="2707" w:type="dxa"/>
            <w:gridSpan w:val="4"/>
            <w:vAlign w:val="center"/>
          </w:tcPr>
          <w:p w:rsidR="00EA0B02" w:rsidRPr="007D4858" w:rsidRDefault="00EA0B02" w:rsidP="00EA0B02">
            <w:pPr>
              <w:spacing w:after="0"/>
              <w:jc w:val="center"/>
              <w:rPr>
                <w:rFonts w:ascii="Arial" w:hAnsi="Arial" w:cs="Arial"/>
                <w:b/>
                <w:bCs/>
                <w:lang w:bidi="ar-EG"/>
              </w:rPr>
            </w:pPr>
            <w:r w:rsidRPr="007D4858">
              <w:rPr>
                <w:rFonts w:ascii="Arial" w:hAnsi="Arial" w:cs="Arial"/>
                <w:b/>
                <w:bCs/>
                <w:lang w:bidi="ar-EG"/>
              </w:rPr>
              <w:t>Law limits (db)</w:t>
            </w:r>
          </w:p>
        </w:tc>
      </w:tr>
      <w:tr w:rsidR="00EA0B02" w:rsidTr="0020192A">
        <w:trPr>
          <w:trHeight w:val="20"/>
        </w:trPr>
        <w:tc>
          <w:tcPr>
            <w:tcW w:w="2546" w:type="dxa"/>
            <w:vAlign w:val="center"/>
          </w:tcPr>
          <w:p w:rsidR="00EA0B02" w:rsidRDefault="00EA0B02" w:rsidP="00EA0B02">
            <w:pPr>
              <w:spacing w:after="0"/>
              <w:jc w:val="center"/>
              <w:rPr>
                <w:rFonts w:ascii="Arial" w:hAnsi="Arial" w:cs="Arial"/>
                <w:b/>
                <w:bCs/>
                <w:lang w:bidi="ar-EG"/>
              </w:rPr>
            </w:pPr>
          </w:p>
        </w:tc>
        <w:tc>
          <w:tcPr>
            <w:tcW w:w="3490" w:type="dxa"/>
            <w:gridSpan w:val="3"/>
            <w:vAlign w:val="center"/>
          </w:tcPr>
          <w:p w:rsidR="00EA0B02" w:rsidRDefault="00EA0B02" w:rsidP="00EA0B02">
            <w:pPr>
              <w:spacing w:after="0"/>
              <w:jc w:val="center"/>
              <w:rPr>
                <w:rFonts w:ascii="Arial" w:hAnsi="Arial" w:cs="Arial"/>
                <w:b/>
                <w:bCs/>
                <w:lang w:bidi="ar-EG"/>
              </w:rPr>
            </w:pPr>
          </w:p>
        </w:tc>
        <w:tc>
          <w:tcPr>
            <w:tcW w:w="2707" w:type="dxa"/>
            <w:gridSpan w:val="4"/>
            <w:vAlign w:val="center"/>
          </w:tcPr>
          <w:p w:rsidR="00EA0B02" w:rsidRDefault="00EA0B02" w:rsidP="00EA0B02">
            <w:pPr>
              <w:spacing w:after="0"/>
              <w:jc w:val="center"/>
              <w:rPr>
                <w:rFonts w:ascii="Arial" w:hAnsi="Arial" w:cs="Arial"/>
                <w:b/>
                <w:bCs/>
                <w:lang w:bidi="ar-EG"/>
              </w:rPr>
            </w:pPr>
          </w:p>
        </w:tc>
      </w:tr>
      <w:tr w:rsidR="00EA0B02" w:rsidTr="0020192A">
        <w:trPr>
          <w:trHeight w:val="20"/>
        </w:trPr>
        <w:tc>
          <w:tcPr>
            <w:tcW w:w="2546" w:type="dxa"/>
            <w:vAlign w:val="center"/>
          </w:tcPr>
          <w:p w:rsidR="00EA0B02" w:rsidRDefault="00EA0B02" w:rsidP="00EA0B02">
            <w:pPr>
              <w:spacing w:after="0"/>
              <w:jc w:val="center"/>
              <w:rPr>
                <w:rFonts w:ascii="Arial" w:hAnsi="Arial" w:cs="Arial"/>
                <w:b/>
                <w:bCs/>
                <w:lang w:bidi="ar-EG"/>
              </w:rPr>
            </w:pPr>
          </w:p>
        </w:tc>
        <w:tc>
          <w:tcPr>
            <w:tcW w:w="3490" w:type="dxa"/>
            <w:gridSpan w:val="3"/>
            <w:vAlign w:val="center"/>
          </w:tcPr>
          <w:p w:rsidR="00EA0B02" w:rsidRDefault="00EA0B02" w:rsidP="00EA0B02">
            <w:pPr>
              <w:spacing w:after="0"/>
              <w:jc w:val="center"/>
              <w:rPr>
                <w:rFonts w:ascii="Arial" w:hAnsi="Arial" w:cs="Arial"/>
                <w:b/>
                <w:bCs/>
                <w:lang w:bidi="ar-EG"/>
              </w:rPr>
            </w:pPr>
          </w:p>
        </w:tc>
        <w:tc>
          <w:tcPr>
            <w:tcW w:w="2707" w:type="dxa"/>
            <w:gridSpan w:val="4"/>
            <w:vAlign w:val="center"/>
          </w:tcPr>
          <w:p w:rsidR="00EA0B02" w:rsidRDefault="00EA0B02" w:rsidP="00EA0B02">
            <w:pPr>
              <w:spacing w:after="0"/>
              <w:jc w:val="center"/>
              <w:rPr>
                <w:rFonts w:ascii="Arial" w:hAnsi="Arial" w:cs="Arial"/>
                <w:b/>
                <w:bCs/>
                <w:lang w:bidi="ar-EG"/>
              </w:rPr>
            </w:pPr>
          </w:p>
        </w:tc>
      </w:tr>
      <w:tr w:rsidR="00EA0B02" w:rsidTr="0020192A">
        <w:trPr>
          <w:trHeight w:val="20"/>
        </w:trPr>
        <w:tc>
          <w:tcPr>
            <w:tcW w:w="2546" w:type="dxa"/>
            <w:vAlign w:val="center"/>
          </w:tcPr>
          <w:p w:rsidR="00EA0B02" w:rsidRDefault="00EA0B02" w:rsidP="00EA0B02">
            <w:pPr>
              <w:spacing w:after="0"/>
              <w:jc w:val="center"/>
              <w:rPr>
                <w:rFonts w:ascii="Arial" w:hAnsi="Arial" w:cs="Arial"/>
                <w:b/>
                <w:bCs/>
                <w:lang w:bidi="ar-EG"/>
              </w:rPr>
            </w:pPr>
          </w:p>
        </w:tc>
        <w:tc>
          <w:tcPr>
            <w:tcW w:w="3490" w:type="dxa"/>
            <w:gridSpan w:val="3"/>
            <w:vAlign w:val="center"/>
          </w:tcPr>
          <w:p w:rsidR="00EA0B02" w:rsidRDefault="00EA0B02" w:rsidP="00EA0B02">
            <w:pPr>
              <w:spacing w:after="0"/>
              <w:jc w:val="center"/>
              <w:rPr>
                <w:rFonts w:ascii="Arial" w:hAnsi="Arial" w:cs="Arial"/>
                <w:b/>
                <w:bCs/>
                <w:lang w:bidi="ar-EG"/>
              </w:rPr>
            </w:pPr>
          </w:p>
        </w:tc>
        <w:tc>
          <w:tcPr>
            <w:tcW w:w="2707" w:type="dxa"/>
            <w:gridSpan w:val="4"/>
            <w:vAlign w:val="center"/>
          </w:tcPr>
          <w:p w:rsidR="00EA0B02" w:rsidRDefault="00EA0B02" w:rsidP="00EA0B02">
            <w:pPr>
              <w:spacing w:after="0"/>
              <w:jc w:val="center"/>
              <w:rPr>
                <w:rFonts w:ascii="Arial" w:hAnsi="Arial" w:cs="Arial"/>
                <w:b/>
                <w:bCs/>
                <w:lang w:bidi="ar-EG"/>
              </w:rPr>
            </w:pPr>
          </w:p>
        </w:tc>
      </w:tr>
      <w:tr w:rsidR="00EA0B02" w:rsidTr="00EA0B02">
        <w:trPr>
          <w:cantSplit/>
          <w:trHeight w:val="20"/>
        </w:trPr>
        <w:tc>
          <w:tcPr>
            <w:tcW w:w="8743" w:type="dxa"/>
            <w:gridSpan w:val="8"/>
            <w:shd w:val="clear" w:color="auto" w:fill="BFBFBF" w:themeFill="background1" w:themeFillShade="BF"/>
            <w:vAlign w:val="center"/>
          </w:tcPr>
          <w:p w:rsidR="00EA0B02" w:rsidRDefault="00EA0B02" w:rsidP="00EA0B02">
            <w:pPr>
              <w:spacing w:after="0"/>
              <w:jc w:val="center"/>
              <w:rPr>
                <w:rFonts w:ascii="Arial" w:hAnsi="Arial" w:cs="Arial"/>
                <w:b/>
                <w:bCs/>
                <w:lang w:bidi="ar-EG"/>
              </w:rPr>
            </w:pPr>
            <w:r>
              <w:rPr>
                <w:rFonts w:ascii="Arial" w:hAnsi="Arial" w:cs="Arial"/>
                <w:b/>
                <w:bCs/>
                <w:lang w:bidi="ar-EG"/>
              </w:rPr>
              <w:t xml:space="preserve">Dust (Tsp, PM10), Coal dust  </w:t>
            </w:r>
          </w:p>
        </w:tc>
      </w:tr>
      <w:tr w:rsidR="00EA0B02" w:rsidTr="0020192A">
        <w:trPr>
          <w:cantSplit/>
          <w:trHeight w:val="20"/>
        </w:trPr>
        <w:tc>
          <w:tcPr>
            <w:tcW w:w="2546" w:type="dxa"/>
            <w:vMerge w:val="restart"/>
            <w:vAlign w:val="center"/>
          </w:tcPr>
          <w:p w:rsidR="00EA0B02" w:rsidRPr="007D4858" w:rsidRDefault="00EA0B02" w:rsidP="00EA0B02">
            <w:pPr>
              <w:spacing w:after="0"/>
              <w:jc w:val="center"/>
              <w:rPr>
                <w:rFonts w:ascii="Arial" w:hAnsi="Arial" w:cs="Arial"/>
                <w:b/>
                <w:bCs/>
                <w:lang w:bidi="ar-EG"/>
              </w:rPr>
            </w:pPr>
            <w:r>
              <w:rPr>
                <w:rFonts w:ascii="Arial" w:hAnsi="Arial" w:cs="Arial"/>
                <w:b/>
                <w:bCs/>
                <w:lang w:bidi="ar-EG"/>
              </w:rPr>
              <w:t>Location</w:t>
            </w:r>
          </w:p>
        </w:tc>
        <w:tc>
          <w:tcPr>
            <w:tcW w:w="3490" w:type="dxa"/>
            <w:gridSpan w:val="3"/>
            <w:vAlign w:val="center"/>
          </w:tcPr>
          <w:p w:rsidR="0020192A" w:rsidRDefault="00EA0B02" w:rsidP="00EA0B02">
            <w:pPr>
              <w:spacing w:after="0"/>
              <w:jc w:val="center"/>
              <w:rPr>
                <w:rFonts w:ascii="Arial" w:hAnsi="Arial" w:cs="Arial"/>
                <w:b/>
                <w:bCs/>
                <w:lang w:bidi="ar-EG"/>
              </w:rPr>
            </w:pPr>
            <w:r w:rsidRPr="007D4858">
              <w:rPr>
                <w:rFonts w:ascii="Arial" w:hAnsi="Arial" w:cs="Arial"/>
                <w:b/>
                <w:bCs/>
                <w:lang w:bidi="ar-EG"/>
              </w:rPr>
              <w:t>Concentration (mg/m</w:t>
            </w:r>
            <w:r w:rsidRPr="007D4858">
              <w:rPr>
                <w:rFonts w:ascii="Arial" w:hAnsi="Arial" w:cs="Arial"/>
                <w:b/>
                <w:bCs/>
                <w:vertAlign w:val="superscript"/>
                <w:lang w:bidi="ar-EG"/>
              </w:rPr>
              <w:t>3</w:t>
            </w:r>
            <w:r w:rsidRPr="007D4858">
              <w:rPr>
                <w:rFonts w:ascii="Arial" w:hAnsi="Arial" w:cs="Arial"/>
                <w:b/>
                <w:bCs/>
                <w:lang w:bidi="ar-EG"/>
              </w:rPr>
              <w:t>)</w:t>
            </w:r>
          </w:p>
          <w:p w:rsidR="00EA0B02" w:rsidRPr="007D4858" w:rsidRDefault="00327B82" w:rsidP="00EA0B02">
            <w:pPr>
              <w:spacing w:after="0"/>
              <w:jc w:val="center"/>
              <w:rPr>
                <w:rFonts w:ascii="Arial" w:hAnsi="Arial" w:cs="Arial"/>
                <w:b/>
                <w:bCs/>
                <w:lang w:bidi="ar-EG"/>
              </w:rPr>
            </w:pPr>
            <w:r>
              <w:rPr>
                <w:rFonts w:ascii="Arial" w:hAnsi="Arial" w:cs="Arial"/>
                <w:b/>
                <w:bCs/>
                <w:lang w:bidi="ar-EG"/>
              </w:rPr>
              <w:t xml:space="preserve"> 8h average</w:t>
            </w:r>
          </w:p>
        </w:tc>
        <w:tc>
          <w:tcPr>
            <w:tcW w:w="2707" w:type="dxa"/>
            <w:gridSpan w:val="4"/>
            <w:vAlign w:val="center"/>
          </w:tcPr>
          <w:p w:rsidR="00EA0B02" w:rsidRPr="007D4858" w:rsidRDefault="00EA0B02" w:rsidP="00EA0B02">
            <w:pPr>
              <w:spacing w:after="0"/>
              <w:jc w:val="center"/>
              <w:rPr>
                <w:rFonts w:ascii="Arial" w:hAnsi="Arial" w:cs="Arial"/>
                <w:b/>
                <w:bCs/>
                <w:lang w:bidi="ar-EG"/>
              </w:rPr>
            </w:pPr>
            <w:r w:rsidRPr="007D4858">
              <w:rPr>
                <w:rFonts w:ascii="Arial" w:hAnsi="Arial" w:cs="Arial"/>
                <w:b/>
                <w:bCs/>
                <w:lang w:bidi="ar-EG"/>
              </w:rPr>
              <w:t>Law limits</w:t>
            </w:r>
          </w:p>
        </w:tc>
      </w:tr>
      <w:tr w:rsidR="00EA0B02" w:rsidTr="0020192A">
        <w:trPr>
          <w:cantSplit/>
          <w:trHeight w:val="20"/>
        </w:trPr>
        <w:tc>
          <w:tcPr>
            <w:tcW w:w="2546" w:type="dxa"/>
            <w:vMerge/>
            <w:vAlign w:val="center"/>
          </w:tcPr>
          <w:p w:rsidR="00EA0B02" w:rsidRPr="007D4858" w:rsidRDefault="00EA0B02" w:rsidP="00EA0B02">
            <w:pPr>
              <w:spacing w:after="0"/>
              <w:jc w:val="center"/>
              <w:rPr>
                <w:rFonts w:ascii="Arial" w:hAnsi="Arial" w:cs="Arial"/>
                <w:b/>
                <w:bCs/>
                <w:lang w:bidi="ar-EG"/>
              </w:rPr>
            </w:pPr>
          </w:p>
        </w:tc>
        <w:tc>
          <w:tcPr>
            <w:tcW w:w="1158" w:type="dxa"/>
            <w:vAlign w:val="center"/>
          </w:tcPr>
          <w:p w:rsidR="00EA0B02" w:rsidRPr="007D4858" w:rsidRDefault="00EA0B02" w:rsidP="00934640">
            <w:pPr>
              <w:spacing w:after="0"/>
              <w:jc w:val="center"/>
              <w:rPr>
                <w:rFonts w:ascii="Arial" w:hAnsi="Arial" w:cs="Arial"/>
                <w:b/>
                <w:bCs/>
                <w:lang w:bidi="ar-EG"/>
              </w:rPr>
            </w:pPr>
            <w:r w:rsidRPr="007D4858">
              <w:rPr>
                <w:rFonts w:ascii="Arial" w:hAnsi="Arial" w:cs="Arial"/>
                <w:b/>
                <w:bCs/>
                <w:lang w:bidi="ar-EG"/>
              </w:rPr>
              <w:t>T</w:t>
            </w:r>
            <w:r w:rsidR="00934640">
              <w:rPr>
                <w:rFonts w:ascii="Arial" w:hAnsi="Arial" w:cs="Arial"/>
                <w:b/>
                <w:bCs/>
                <w:lang w:bidi="ar-EG"/>
              </w:rPr>
              <w:t>SP</w:t>
            </w:r>
          </w:p>
        </w:tc>
        <w:tc>
          <w:tcPr>
            <w:tcW w:w="1153" w:type="dxa"/>
            <w:vAlign w:val="center"/>
          </w:tcPr>
          <w:p w:rsidR="00EA0B02" w:rsidRPr="007D4858" w:rsidRDefault="00EA0B02" w:rsidP="00EA0B02">
            <w:pPr>
              <w:spacing w:after="0"/>
              <w:jc w:val="center"/>
              <w:rPr>
                <w:rFonts w:ascii="Arial" w:hAnsi="Arial" w:cs="Arial"/>
                <w:b/>
                <w:bCs/>
                <w:lang w:bidi="ar-EG"/>
              </w:rPr>
            </w:pPr>
            <w:r w:rsidRPr="007D4858">
              <w:rPr>
                <w:rFonts w:ascii="Arial" w:hAnsi="Arial" w:cs="Arial"/>
                <w:b/>
                <w:bCs/>
                <w:lang w:bidi="ar-EG"/>
              </w:rPr>
              <w:t>PM10</w:t>
            </w:r>
          </w:p>
        </w:tc>
        <w:tc>
          <w:tcPr>
            <w:tcW w:w="1179" w:type="dxa"/>
            <w:vAlign w:val="center"/>
          </w:tcPr>
          <w:p w:rsidR="00EA0B02" w:rsidRPr="007D4858" w:rsidRDefault="00EA0B02" w:rsidP="00EA0B02">
            <w:pPr>
              <w:spacing w:after="0"/>
              <w:jc w:val="center"/>
              <w:rPr>
                <w:rFonts w:ascii="Arial" w:hAnsi="Arial" w:cs="Arial"/>
                <w:b/>
                <w:bCs/>
                <w:lang w:bidi="ar-EG"/>
              </w:rPr>
            </w:pPr>
            <w:r>
              <w:rPr>
                <w:rFonts w:ascii="Arial" w:hAnsi="Arial" w:cs="Arial"/>
                <w:b/>
                <w:bCs/>
                <w:lang w:bidi="ar-EG"/>
              </w:rPr>
              <w:t>Coal dust</w:t>
            </w:r>
          </w:p>
        </w:tc>
        <w:tc>
          <w:tcPr>
            <w:tcW w:w="979" w:type="dxa"/>
            <w:gridSpan w:val="2"/>
            <w:vAlign w:val="center"/>
          </w:tcPr>
          <w:p w:rsidR="00EA0B02" w:rsidRPr="007D4858" w:rsidRDefault="00EA0B02" w:rsidP="00934640">
            <w:pPr>
              <w:spacing w:after="0"/>
              <w:jc w:val="center"/>
              <w:rPr>
                <w:rFonts w:ascii="Arial" w:hAnsi="Arial" w:cs="Arial"/>
                <w:b/>
                <w:bCs/>
                <w:lang w:bidi="ar-EG"/>
              </w:rPr>
            </w:pPr>
            <w:r w:rsidRPr="007D4858">
              <w:rPr>
                <w:rFonts w:ascii="Arial" w:hAnsi="Arial" w:cs="Arial"/>
                <w:b/>
                <w:bCs/>
                <w:lang w:bidi="ar-EG"/>
              </w:rPr>
              <w:t>T</w:t>
            </w:r>
            <w:r w:rsidR="00934640">
              <w:rPr>
                <w:rFonts w:ascii="Arial" w:hAnsi="Arial" w:cs="Arial"/>
                <w:b/>
                <w:bCs/>
                <w:lang w:bidi="ar-EG"/>
              </w:rPr>
              <w:t>SP</w:t>
            </w:r>
          </w:p>
        </w:tc>
        <w:tc>
          <w:tcPr>
            <w:tcW w:w="900" w:type="dxa"/>
            <w:vAlign w:val="center"/>
          </w:tcPr>
          <w:p w:rsidR="00EA0B02" w:rsidRPr="007D4858" w:rsidRDefault="00EA0B02" w:rsidP="00EA0B02">
            <w:pPr>
              <w:spacing w:after="0"/>
              <w:jc w:val="center"/>
              <w:rPr>
                <w:rFonts w:ascii="Arial" w:hAnsi="Arial" w:cs="Arial"/>
                <w:b/>
                <w:bCs/>
                <w:lang w:bidi="ar-EG"/>
              </w:rPr>
            </w:pPr>
            <w:r w:rsidRPr="007D4858">
              <w:rPr>
                <w:rFonts w:ascii="Arial" w:hAnsi="Arial" w:cs="Arial"/>
                <w:b/>
                <w:bCs/>
                <w:lang w:bidi="ar-EG"/>
              </w:rPr>
              <w:t>PM10</w:t>
            </w:r>
          </w:p>
        </w:tc>
        <w:tc>
          <w:tcPr>
            <w:tcW w:w="828" w:type="dxa"/>
            <w:vAlign w:val="center"/>
          </w:tcPr>
          <w:p w:rsidR="00EA0B02" w:rsidRPr="007D4858" w:rsidRDefault="00EA0B02" w:rsidP="00EA0B02">
            <w:pPr>
              <w:spacing w:after="0"/>
              <w:jc w:val="center"/>
              <w:rPr>
                <w:rFonts w:ascii="Arial" w:hAnsi="Arial" w:cs="Arial"/>
                <w:b/>
                <w:bCs/>
                <w:lang w:bidi="ar-EG"/>
              </w:rPr>
            </w:pPr>
            <w:r>
              <w:rPr>
                <w:rFonts w:ascii="Arial" w:hAnsi="Arial" w:cs="Arial"/>
                <w:b/>
                <w:bCs/>
                <w:lang w:bidi="ar-EG"/>
              </w:rPr>
              <w:t>Coal dust</w:t>
            </w:r>
          </w:p>
        </w:tc>
      </w:tr>
      <w:tr w:rsidR="00EA0B02" w:rsidTr="0020192A">
        <w:trPr>
          <w:cantSplit/>
          <w:trHeight w:val="20"/>
        </w:trPr>
        <w:tc>
          <w:tcPr>
            <w:tcW w:w="2546" w:type="dxa"/>
            <w:vAlign w:val="center"/>
          </w:tcPr>
          <w:p w:rsidR="00EA0B02" w:rsidRPr="007D4858" w:rsidRDefault="00EA0B02" w:rsidP="00EA0B02">
            <w:pPr>
              <w:spacing w:after="0"/>
              <w:jc w:val="center"/>
              <w:rPr>
                <w:rFonts w:ascii="Arial" w:hAnsi="Arial" w:cs="Arial"/>
                <w:b/>
                <w:bCs/>
                <w:lang w:bidi="ar-EG"/>
              </w:rPr>
            </w:pPr>
          </w:p>
        </w:tc>
        <w:tc>
          <w:tcPr>
            <w:tcW w:w="1158" w:type="dxa"/>
            <w:vAlign w:val="center"/>
          </w:tcPr>
          <w:p w:rsidR="00EA0B02" w:rsidRPr="007D4858" w:rsidRDefault="00EA0B02" w:rsidP="00EA0B02">
            <w:pPr>
              <w:spacing w:after="0"/>
              <w:jc w:val="center"/>
              <w:rPr>
                <w:rFonts w:ascii="Arial" w:hAnsi="Arial" w:cs="Arial"/>
                <w:b/>
                <w:bCs/>
                <w:lang w:bidi="ar-EG"/>
              </w:rPr>
            </w:pPr>
          </w:p>
        </w:tc>
        <w:tc>
          <w:tcPr>
            <w:tcW w:w="1153" w:type="dxa"/>
            <w:vAlign w:val="center"/>
          </w:tcPr>
          <w:p w:rsidR="00EA0B02" w:rsidRPr="007D4858" w:rsidRDefault="00EA0B02" w:rsidP="00EA0B02">
            <w:pPr>
              <w:spacing w:after="0"/>
              <w:jc w:val="center"/>
              <w:rPr>
                <w:rFonts w:ascii="Arial" w:hAnsi="Arial" w:cs="Arial"/>
                <w:b/>
                <w:bCs/>
                <w:lang w:bidi="ar-EG"/>
              </w:rPr>
            </w:pPr>
          </w:p>
        </w:tc>
        <w:tc>
          <w:tcPr>
            <w:tcW w:w="1179" w:type="dxa"/>
            <w:vAlign w:val="center"/>
          </w:tcPr>
          <w:p w:rsidR="00EA0B02" w:rsidRPr="007D4858" w:rsidRDefault="00EA0B02" w:rsidP="00EA0B02">
            <w:pPr>
              <w:spacing w:after="0"/>
              <w:jc w:val="center"/>
              <w:rPr>
                <w:rFonts w:ascii="Arial" w:hAnsi="Arial" w:cs="Arial"/>
                <w:b/>
                <w:bCs/>
                <w:lang w:bidi="ar-EG"/>
              </w:rPr>
            </w:pPr>
          </w:p>
        </w:tc>
        <w:tc>
          <w:tcPr>
            <w:tcW w:w="979" w:type="dxa"/>
            <w:gridSpan w:val="2"/>
            <w:vAlign w:val="center"/>
          </w:tcPr>
          <w:p w:rsidR="00EA0B02" w:rsidRPr="007D4858" w:rsidRDefault="00EA0B02" w:rsidP="00EA0B02">
            <w:pPr>
              <w:spacing w:after="0"/>
              <w:jc w:val="center"/>
              <w:rPr>
                <w:rFonts w:ascii="Arial" w:hAnsi="Arial" w:cs="Arial"/>
                <w:b/>
                <w:bCs/>
                <w:lang w:bidi="ar-EG"/>
              </w:rPr>
            </w:pPr>
          </w:p>
        </w:tc>
        <w:tc>
          <w:tcPr>
            <w:tcW w:w="900" w:type="dxa"/>
            <w:vAlign w:val="center"/>
          </w:tcPr>
          <w:p w:rsidR="00EA0B02" w:rsidRPr="007D4858" w:rsidRDefault="00EA0B02" w:rsidP="00EA0B02">
            <w:pPr>
              <w:spacing w:after="0"/>
              <w:jc w:val="center"/>
              <w:rPr>
                <w:rFonts w:ascii="Arial" w:hAnsi="Arial" w:cs="Arial"/>
                <w:b/>
                <w:bCs/>
                <w:lang w:bidi="ar-EG"/>
              </w:rPr>
            </w:pPr>
          </w:p>
        </w:tc>
        <w:tc>
          <w:tcPr>
            <w:tcW w:w="828" w:type="dxa"/>
            <w:vAlign w:val="center"/>
          </w:tcPr>
          <w:p w:rsidR="00EA0B02" w:rsidRPr="007D4858" w:rsidRDefault="00EA0B02" w:rsidP="00EA0B02">
            <w:pPr>
              <w:spacing w:after="0"/>
              <w:jc w:val="center"/>
              <w:rPr>
                <w:rFonts w:ascii="Arial" w:hAnsi="Arial" w:cs="Arial"/>
                <w:b/>
                <w:bCs/>
                <w:lang w:bidi="ar-EG"/>
              </w:rPr>
            </w:pPr>
          </w:p>
        </w:tc>
      </w:tr>
      <w:tr w:rsidR="00EA0B02" w:rsidTr="0020192A">
        <w:trPr>
          <w:cantSplit/>
          <w:trHeight w:val="20"/>
        </w:trPr>
        <w:tc>
          <w:tcPr>
            <w:tcW w:w="2546" w:type="dxa"/>
            <w:vAlign w:val="center"/>
          </w:tcPr>
          <w:p w:rsidR="00EA0B02" w:rsidRPr="007D4858" w:rsidRDefault="00EA0B02" w:rsidP="00EA0B02">
            <w:pPr>
              <w:spacing w:after="0"/>
              <w:jc w:val="center"/>
              <w:rPr>
                <w:rFonts w:ascii="Arial" w:hAnsi="Arial" w:cs="Arial"/>
                <w:b/>
                <w:bCs/>
                <w:lang w:bidi="ar-EG"/>
              </w:rPr>
            </w:pPr>
          </w:p>
        </w:tc>
        <w:tc>
          <w:tcPr>
            <w:tcW w:w="1158" w:type="dxa"/>
            <w:vAlign w:val="center"/>
          </w:tcPr>
          <w:p w:rsidR="00EA0B02" w:rsidRPr="007D4858" w:rsidRDefault="00EA0B02" w:rsidP="00EA0B02">
            <w:pPr>
              <w:spacing w:after="0"/>
              <w:jc w:val="center"/>
              <w:rPr>
                <w:rFonts w:ascii="Arial" w:hAnsi="Arial" w:cs="Arial"/>
                <w:b/>
                <w:bCs/>
                <w:lang w:bidi="ar-EG"/>
              </w:rPr>
            </w:pPr>
          </w:p>
        </w:tc>
        <w:tc>
          <w:tcPr>
            <w:tcW w:w="1153" w:type="dxa"/>
            <w:vAlign w:val="center"/>
          </w:tcPr>
          <w:p w:rsidR="00EA0B02" w:rsidRPr="007D4858" w:rsidRDefault="00EA0B02" w:rsidP="00EA0B02">
            <w:pPr>
              <w:spacing w:after="0"/>
              <w:jc w:val="center"/>
              <w:rPr>
                <w:rFonts w:ascii="Arial" w:hAnsi="Arial" w:cs="Arial"/>
                <w:b/>
                <w:bCs/>
                <w:lang w:bidi="ar-EG"/>
              </w:rPr>
            </w:pPr>
          </w:p>
        </w:tc>
        <w:tc>
          <w:tcPr>
            <w:tcW w:w="1179" w:type="dxa"/>
            <w:vAlign w:val="center"/>
          </w:tcPr>
          <w:p w:rsidR="00EA0B02" w:rsidRPr="007D4858" w:rsidRDefault="00EA0B02" w:rsidP="00EA0B02">
            <w:pPr>
              <w:spacing w:after="0"/>
              <w:jc w:val="center"/>
              <w:rPr>
                <w:rFonts w:ascii="Arial" w:hAnsi="Arial" w:cs="Arial"/>
                <w:b/>
                <w:bCs/>
                <w:lang w:bidi="ar-EG"/>
              </w:rPr>
            </w:pPr>
          </w:p>
        </w:tc>
        <w:tc>
          <w:tcPr>
            <w:tcW w:w="979" w:type="dxa"/>
            <w:gridSpan w:val="2"/>
            <w:vAlign w:val="center"/>
          </w:tcPr>
          <w:p w:rsidR="00EA0B02" w:rsidRPr="007D4858" w:rsidRDefault="00EA0B02" w:rsidP="00EA0B02">
            <w:pPr>
              <w:spacing w:after="0"/>
              <w:jc w:val="center"/>
              <w:rPr>
                <w:rFonts w:ascii="Arial" w:hAnsi="Arial" w:cs="Arial"/>
                <w:b/>
                <w:bCs/>
                <w:lang w:bidi="ar-EG"/>
              </w:rPr>
            </w:pPr>
          </w:p>
        </w:tc>
        <w:tc>
          <w:tcPr>
            <w:tcW w:w="900" w:type="dxa"/>
            <w:vAlign w:val="center"/>
          </w:tcPr>
          <w:p w:rsidR="00EA0B02" w:rsidRPr="007D4858" w:rsidRDefault="00EA0B02" w:rsidP="00EA0B02">
            <w:pPr>
              <w:spacing w:after="0"/>
              <w:jc w:val="center"/>
              <w:rPr>
                <w:rFonts w:ascii="Arial" w:hAnsi="Arial" w:cs="Arial"/>
                <w:b/>
                <w:bCs/>
                <w:lang w:bidi="ar-EG"/>
              </w:rPr>
            </w:pPr>
          </w:p>
        </w:tc>
        <w:tc>
          <w:tcPr>
            <w:tcW w:w="828" w:type="dxa"/>
            <w:vAlign w:val="center"/>
          </w:tcPr>
          <w:p w:rsidR="00EA0B02" w:rsidRPr="007D4858" w:rsidRDefault="00EA0B02" w:rsidP="00EA0B02">
            <w:pPr>
              <w:spacing w:after="0"/>
              <w:jc w:val="center"/>
              <w:rPr>
                <w:rFonts w:ascii="Arial" w:hAnsi="Arial" w:cs="Arial"/>
                <w:b/>
                <w:bCs/>
                <w:lang w:bidi="ar-EG"/>
              </w:rPr>
            </w:pPr>
          </w:p>
        </w:tc>
      </w:tr>
      <w:tr w:rsidR="00EA0B02" w:rsidTr="00EA0B02">
        <w:trPr>
          <w:cantSplit/>
          <w:trHeight w:val="20"/>
        </w:trPr>
        <w:tc>
          <w:tcPr>
            <w:tcW w:w="8743" w:type="dxa"/>
            <w:gridSpan w:val="8"/>
            <w:shd w:val="clear" w:color="auto" w:fill="BFBFBF" w:themeFill="background1" w:themeFillShade="BF"/>
            <w:vAlign w:val="center"/>
          </w:tcPr>
          <w:p w:rsidR="00EA0B02" w:rsidRDefault="00EA0B02" w:rsidP="00EA0B02">
            <w:pPr>
              <w:spacing w:after="0"/>
              <w:jc w:val="center"/>
              <w:rPr>
                <w:rFonts w:ascii="Arial" w:hAnsi="Arial" w:cs="Arial"/>
                <w:b/>
                <w:bCs/>
                <w:lang w:bidi="ar-EG"/>
              </w:rPr>
            </w:pPr>
            <w:r>
              <w:rPr>
                <w:rFonts w:ascii="Arial" w:hAnsi="Arial" w:cs="Arial"/>
                <w:b/>
                <w:bCs/>
                <w:lang w:bidi="ar-EG"/>
              </w:rPr>
              <w:t xml:space="preserve">Gases and vapors </w:t>
            </w:r>
          </w:p>
        </w:tc>
      </w:tr>
      <w:tr w:rsidR="00EA0B02" w:rsidTr="0020192A">
        <w:trPr>
          <w:cantSplit/>
          <w:trHeight w:val="20"/>
        </w:trPr>
        <w:tc>
          <w:tcPr>
            <w:tcW w:w="2546" w:type="dxa"/>
            <w:vAlign w:val="center"/>
          </w:tcPr>
          <w:p w:rsidR="00EA0B02" w:rsidRPr="007D4858" w:rsidRDefault="00EA0B02" w:rsidP="00EA0B02">
            <w:pPr>
              <w:spacing w:after="0"/>
              <w:jc w:val="center"/>
              <w:rPr>
                <w:rFonts w:ascii="Arial" w:hAnsi="Arial" w:cs="Arial"/>
                <w:b/>
                <w:bCs/>
                <w:lang w:bidi="ar-EG"/>
              </w:rPr>
            </w:pPr>
            <w:r>
              <w:rPr>
                <w:rFonts w:ascii="Arial" w:hAnsi="Arial" w:cs="Arial"/>
                <w:b/>
                <w:bCs/>
                <w:lang w:bidi="ar-EG"/>
              </w:rPr>
              <w:t>Location</w:t>
            </w:r>
          </w:p>
        </w:tc>
        <w:tc>
          <w:tcPr>
            <w:tcW w:w="1158" w:type="dxa"/>
            <w:vAlign w:val="center"/>
          </w:tcPr>
          <w:p w:rsidR="00EA0B02" w:rsidRPr="007D4858" w:rsidRDefault="00EA0B02" w:rsidP="00EA0B02">
            <w:pPr>
              <w:spacing w:after="0"/>
              <w:jc w:val="center"/>
              <w:rPr>
                <w:rFonts w:ascii="Arial" w:hAnsi="Arial" w:cs="Arial"/>
                <w:b/>
                <w:bCs/>
                <w:lang w:bidi="ar-EG"/>
              </w:rPr>
            </w:pPr>
            <w:r>
              <w:rPr>
                <w:rFonts w:ascii="Arial" w:hAnsi="Arial" w:cs="Arial"/>
                <w:b/>
                <w:bCs/>
                <w:lang w:bidi="ar-EG"/>
              </w:rPr>
              <w:t>Pollutant</w:t>
            </w:r>
          </w:p>
        </w:tc>
        <w:tc>
          <w:tcPr>
            <w:tcW w:w="2681" w:type="dxa"/>
            <w:gridSpan w:val="3"/>
            <w:vAlign w:val="center"/>
          </w:tcPr>
          <w:p w:rsidR="00EA0B02" w:rsidRDefault="00EA0B02" w:rsidP="00EA0B02">
            <w:pPr>
              <w:spacing w:after="0"/>
              <w:jc w:val="center"/>
              <w:rPr>
                <w:rFonts w:ascii="Arial" w:hAnsi="Arial" w:cs="Arial"/>
                <w:b/>
                <w:bCs/>
                <w:lang w:bidi="ar-EG"/>
              </w:rPr>
            </w:pPr>
            <w:r w:rsidRPr="007D4858">
              <w:rPr>
                <w:rFonts w:ascii="Arial" w:hAnsi="Arial" w:cs="Arial"/>
                <w:b/>
                <w:bCs/>
                <w:lang w:bidi="ar-EG"/>
              </w:rPr>
              <w:t>Concentration mg/m</w:t>
            </w:r>
            <w:r>
              <w:rPr>
                <w:rFonts w:ascii="Arial" w:hAnsi="Arial" w:cs="Arial"/>
                <w:b/>
                <w:bCs/>
                <w:vertAlign w:val="superscript"/>
                <w:lang w:bidi="ar-EG"/>
              </w:rPr>
              <w:t>3</w:t>
            </w:r>
          </w:p>
          <w:p w:rsidR="0020192A" w:rsidRPr="0020192A" w:rsidRDefault="0020192A" w:rsidP="00EA0B02">
            <w:pPr>
              <w:spacing w:after="0"/>
              <w:jc w:val="center"/>
              <w:rPr>
                <w:rFonts w:ascii="Arial" w:hAnsi="Arial" w:cs="Arial"/>
                <w:b/>
                <w:bCs/>
                <w:lang w:bidi="ar-EG"/>
              </w:rPr>
            </w:pPr>
            <w:r>
              <w:rPr>
                <w:rFonts w:ascii="Arial" w:hAnsi="Arial" w:cs="Arial"/>
                <w:b/>
                <w:bCs/>
                <w:lang w:bidi="ar-EG"/>
              </w:rPr>
              <w:t>8h average</w:t>
            </w:r>
          </w:p>
        </w:tc>
        <w:tc>
          <w:tcPr>
            <w:tcW w:w="2358" w:type="dxa"/>
            <w:gridSpan w:val="3"/>
            <w:vAlign w:val="center"/>
          </w:tcPr>
          <w:p w:rsidR="00EA0B02" w:rsidRPr="007D4858" w:rsidRDefault="00EA0B02" w:rsidP="00EA0B02">
            <w:pPr>
              <w:spacing w:after="0"/>
              <w:jc w:val="center"/>
              <w:rPr>
                <w:rFonts w:ascii="Arial" w:hAnsi="Arial" w:cs="Arial"/>
                <w:b/>
                <w:bCs/>
                <w:lang w:bidi="ar-EG"/>
              </w:rPr>
            </w:pPr>
            <w:r w:rsidRPr="007D4858">
              <w:rPr>
                <w:rFonts w:ascii="Arial" w:hAnsi="Arial" w:cs="Arial"/>
                <w:b/>
                <w:bCs/>
                <w:lang w:bidi="ar-EG"/>
              </w:rPr>
              <w:t>Law limits mg/m</w:t>
            </w:r>
            <w:r w:rsidRPr="007D4858">
              <w:rPr>
                <w:rFonts w:ascii="Arial" w:hAnsi="Arial" w:cs="Arial"/>
                <w:b/>
                <w:bCs/>
                <w:vertAlign w:val="superscript"/>
                <w:lang w:bidi="ar-EG"/>
              </w:rPr>
              <w:t>3</w:t>
            </w:r>
          </w:p>
        </w:tc>
      </w:tr>
      <w:tr w:rsidR="00EA0B02" w:rsidTr="0020192A">
        <w:trPr>
          <w:cantSplit/>
          <w:trHeight w:val="20"/>
        </w:trPr>
        <w:tc>
          <w:tcPr>
            <w:tcW w:w="2546" w:type="dxa"/>
            <w:vAlign w:val="center"/>
          </w:tcPr>
          <w:p w:rsidR="00EA0B02" w:rsidRDefault="00EA0B02" w:rsidP="00EA0B02">
            <w:pPr>
              <w:spacing w:after="0"/>
              <w:jc w:val="center"/>
              <w:rPr>
                <w:rFonts w:ascii="Arial" w:hAnsi="Arial" w:cs="Arial"/>
                <w:lang w:bidi="ar-EG"/>
              </w:rPr>
            </w:pPr>
          </w:p>
        </w:tc>
        <w:tc>
          <w:tcPr>
            <w:tcW w:w="1158" w:type="dxa"/>
            <w:vAlign w:val="center"/>
          </w:tcPr>
          <w:p w:rsidR="00EA0B02" w:rsidRDefault="00EA0B02" w:rsidP="00EA0B02">
            <w:pPr>
              <w:spacing w:after="0"/>
              <w:jc w:val="center"/>
              <w:rPr>
                <w:rFonts w:ascii="Arial" w:hAnsi="Arial" w:cs="Arial"/>
                <w:lang w:bidi="ar-EG"/>
              </w:rPr>
            </w:pPr>
          </w:p>
        </w:tc>
        <w:tc>
          <w:tcPr>
            <w:tcW w:w="2681" w:type="dxa"/>
            <w:gridSpan w:val="3"/>
            <w:vAlign w:val="center"/>
          </w:tcPr>
          <w:p w:rsidR="00EA0B02" w:rsidRDefault="00EA0B02" w:rsidP="00EA0B02">
            <w:pPr>
              <w:spacing w:after="0"/>
              <w:jc w:val="center"/>
              <w:rPr>
                <w:rFonts w:ascii="Arial" w:hAnsi="Arial" w:cs="Arial"/>
                <w:lang w:bidi="ar-EG"/>
              </w:rPr>
            </w:pPr>
          </w:p>
        </w:tc>
        <w:tc>
          <w:tcPr>
            <w:tcW w:w="2358" w:type="dxa"/>
            <w:gridSpan w:val="3"/>
            <w:vAlign w:val="center"/>
          </w:tcPr>
          <w:p w:rsidR="00EA0B02" w:rsidRDefault="00EA0B02" w:rsidP="00EA0B02">
            <w:pPr>
              <w:spacing w:after="0"/>
              <w:jc w:val="center"/>
              <w:rPr>
                <w:rFonts w:ascii="Arial" w:hAnsi="Arial" w:cs="Arial"/>
                <w:lang w:bidi="ar-EG"/>
              </w:rPr>
            </w:pPr>
          </w:p>
        </w:tc>
      </w:tr>
      <w:tr w:rsidR="00EA0B02" w:rsidTr="0020192A">
        <w:trPr>
          <w:cantSplit/>
          <w:trHeight w:val="20"/>
        </w:trPr>
        <w:tc>
          <w:tcPr>
            <w:tcW w:w="2546" w:type="dxa"/>
            <w:vAlign w:val="center"/>
          </w:tcPr>
          <w:p w:rsidR="00EA0B02" w:rsidRDefault="00EA0B02" w:rsidP="00EA0B02">
            <w:pPr>
              <w:spacing w:after="0"/>
              <w:jc w:val="center"/>
              <w:rPr>
                <w:rFonts w:ascii="Arial" w:hAnsi="Arial" w:cs="Arial"/>
                <w:lang w:bidi="ar-EG"/>
              </w:rPr>
            </w:pPr>
          </w:p>
        </w:tc>
        <w:tc>
          <w:tcPr>
            <w:tcW w:w="1158" w:type="dxa"/>
            <w:vAlign w:val="center"/>
          </w:tcPr>
          <w:p w:rsidR="00EA0B02" w:rsidRDefault="00EA0B02" w:rsidP="00EA0B02">
            <w:pPr>
              <w:spacing w:after="0"/>
              <w:jc w:val="center"/>
              <w:rPr>
                <w:rFonts w:ascii="Arial" w:hAnsi="Arial" w:cs="Arial"/>
                <w:lang w:bidi="ar-EG"/>
              </w:rPr>
            </w:pPr>
          </w:p>
        </w:tc>
        <w:tc>
          <w:tcPr>
            <w:tcW w:w="2681" w:type="dxa"/>
            <w:gridSpan w:val="3"/>
            <w:vAlign w:val="center"/>
          </w:tcPr>
          <w:p w:rsidR="00EA0B02" w:rsidRDefault="00EA0B02" w:rsidP="00EA0B02">
            <w:pPr>
              <w:spacing w:after="0"/>
              <w:jc w:val="center"/>
              <w:rPr>
                <w:rFonts w:ascii="Arial" w:hAnsi="Arial" w:cs="Arial"/>
                <w:lang w:bidi="ar-EG"/>
              </w:rPr>
            </w:pPr>
          </w:p>
        </w:tc>
        <w:tc>
          <w:tcPr>
            <w:tcW w:w="2358" w:type="dxa"/>
            <w:gridSpan w:val="3"/>
            <w:vAlign w:val="center"/>
          </w:tcPr>
          <w:p w:rsidR="00EA0B02" w:rsidRDefault="00EA0B02" w:rsidP="00EA0B02">
            <w:pPr>
              <w:spacing w:after="0"/>
              <w:jc w:val="center"/>
              <w:rPr>
                <w:rFonts w:ascii="Arial" w:hAnsi="Arial" w:cs="Arial"/>
                <w:lang w:bidi="ar-EG"/>
              </w:rPr>
            </w:pPr>
          </w:p>
        </w:tc>
      </w:tr>
      <w:tr w:rsidR="00EA0B02" w:rsidTr="0020192A">
        <w:trPr>
          <w:cantSplit/>
          <w:trHeight w:val="20"/>
        </w:trPr>
        <w:tc>
          <w:tcPr>
            <w:tcW w:w="2546" w:type="dxa"/>
            <w:vAlign w:val="center"/>
          </w:tcPr>
          <w:p w:rsidR="00EA0B02" w:rsidRDefault="00EA0B02" w:rsidP="00EA0B02">
            <w:pPr>
              <w:spacing w:after="0"/>
              <w:jc w:val="center"/>
              <w:rPr>
                <w:rFonts w:ascii="Arial" w:hAnsi="Arial" w:cs="Arial"/>
                <w:lang w:bidi="ar-EG"/>
              </w:rPr>
            </w:pPr>
          </w:p>
        </w:tc>
        <w:tc>
          <w:tcPr>
            <w:tcW w:w="1158" w:type="dxa"/>
            <w:vAlign w:val="center"/>
          </w:tcPr>
          <w:p w:rsidR="00EA0B02" w:rsidRDefault="00EA0B02" w:rsidP="00EA0B02">
            <w:pPr>
              <w:spacing w:after="0"/>
              <w:jc w:val="center"/>
              <w:rPr>
                <w:rFonts w:ascii="Arial" w:hAnsi="Arial" w:cs="Arial"/>
                <w:lang w:bidi="ar-EG"/>
              </w:rPr>
            </w:pPr>
          </w:p>
        </w:tc>
        <w:tc>
          <w:tcPr>
            <w:tcW w:w="2681" w:type="dxa"/>
            <w:gridSpan w:val="3"/>
            <w:tcBorders>
              <w:bottom w:val="single" w:sz="4" w:space="0" w:color="auto"/>
            </w:tcBorders>
            <w:vAlign w:val="center"/>
          </w:tcPr>
          <w:p w:rsidR="00EA0B02" w:rsidRDefault="00EA0B02" w:rsidP="00EA0B02">
            <w:pPr>
              <w:spacing w:after="0"/>
              <w:jc w:val="center"/>
              <w:rPr>
                <w:rFonts w:ascii="Arial" w:hAnsi="Arial" w:cs="Arial"/>
                <w:lang w:bidi="ar-EG"/>
              </w:rPr>
            </w:pPr>
          </w:p>
        </w:tc>
        <w:tc>
          <w:tcPr>
            <w:tcW w:w="2358" w:type="dxa"/>
            <w:gridSpan w:val="3"/>
            <w:tcBorders>
              <w:bottom w:val="single" w:sz="4" w:space="0" w:color="auto"/>
            </w:tcBorders>
            <w:vAlign w:val="center"/>
          </w:tcPr>
          <w:p w:rsidR="00EA0B02" w:rsidRDefault="00EA0B02" w:rsidP="00EA0B02">
            <w:pPr>
              <w:spacing w:after="0"/>
              <w:jc w:val="center"/>
              <w:rPr>
                <w:rFonts w:ascii="Arial" w:hAnsi="Arial" w:cs="Arial"/>
                <w:lang w:bidi="ar-EG"/>
              </w:rPr>
            </w:pPr>
          </w:p>
        </w:tc>
      </w:tr>
    </w:tbl>
    <w:p w:rsidR="00BF4E63" w:rsidRDefault="00BF4E63" w:rsidP="00CA790F">
      <w:pPr>
        <w:pStyle w:val="Heading2"/>
        <w:numPr>
          <w:ilvl w:val="1"/>
          <w:numId w:val="4"/>
        </w:numPr>
        <w:spacing w:after="120"/>
      </w:pPr>
      <w:bookmarkStart w:id="7" w:name="_Toc442974874"/>
      <w:r w:rsidRPr="00BF4E63">
        <w:t>Wastewater (end-of-pipe)</w:t>
      </w:r>
      <w:bookmarkEnd w:id="7"/>
    </w:p>
    <w:p w:rsidR="00BF4E63" w:rsidRPr="00BF4E63" w:rsidRDefault="00BF4E63" w:rsidP="0020192A">
      <w:r>
        <w:t xml:space="preserve">The main source of wastewater in Cement plants domestic. However, </w:t>
      </w:r>
      <w:proofErr w:type="gramStart"/>
      <w:r>
        <w:t>is</w:t>
      </w:r>
      <w:proofErr w:type="gramEnd"/>
      <w:r>
        <w:t xml:space="preserve"> some areas there may not be a connection to the public sewer system. It is import to specify how the company deal</w:t>
      </w:r>
      <w:r w:rsidR="00461E38">
        <w:t>s</w:t>
      </w:r>
      <w:r>
        <w:t xml:space="preserve"> with this issue. </w:t>
      </w:r>
      <w:r w:rsidR="0020192A">
        <w:t xml:space="preserve">The receiving water body should be specified and a simple description of the available treatment unit provided. </w:t>
      </w:r>
      <w:r>
        <w:t>The following table is to be filled</w:t>
      </w:r>
      <w:r w:rsidR="0020192A">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7"/>
        <w:gridCol w:w="2300"/>
        <w:gridCol w:w="2319"/>
        <w:gridCol w:w="1560"/>
        <w:gridCol w:w="927"/>
      </w:tblGrid>
      <w:tr w:rsidR="00BF4E63" w:rsidTr="00461E38">
        <w:trPr>
          <w:trHeight w:val="20"/>
        </w:trPr>
        <w:tc>
          <w:tcPr>
            <w:tcW w:w="1507" w:type="dxa"/>
            <w:vAlign w:val="center"/>
          </w:tcPr>
          <w:p w:rsidR="00BF4E63" w:rsidRDefault="00BF4E63" w:rsidP="00BF4E63">
            <w:pPr>
              <w:spacing w:after="0"/>
              <w:jc w:val="center"/>
              <w:rPr>
                <w:rFonts w:ascii="Arial" w:hAnsi="Arial" w:cs="Arial"/>
                <w:b/>
                <w:bCs/>
                <w:lang w:bidi="ar-EG"/>
              </w:rPr>
            </w:pPr>
            <w:r>
              <w:rPr>
                <w:rFonts w:ascii="Arial" w:hAnsi="Arial" w:cs="Arial"/>
                <w:b/>
                <w:bCs/>
                <w:lang w:bidi="ar-EG"/>
              </w:rPr>
              <w:t>Indicators</w:t>
            </w:r>
          </w:p>
        </w:tc>
        <w:tc>
          <w:tcPr>
            <w:tcW w:w="2300" w:type="dxa"/>
            <w:vAlign w:val="center"/>
          </w:tcPr>
          <w:p w:rsidR="00BF4E63" w:rsidRDefault="00BF4E63" w:rsidP="00BF4E63">
            <w:pPr>
              <w:spacing w:after="0"/>
              <w:jc w:val="center"/>
              <w:rPr>
                <w:rFonts w:ascii="Arial" w:hAnsi="Arial" w:cs="Arial"/>
                <w:b/>
                <w:bCs/>
                <w:lang w:bidi="ar-EG"/>
              </w:rPr>
            </w:pPr>
            <w:r>
              <w:rPr>
                <w:rFonts w:ascii="Arial" w:hAnsi="Arial" w:cs="Arial"/>
                <w:b/>
                <w:bCs/>
                <w:lang w:bidi="ar-EG"/>
              </w:rPr>
              <w:t>*Discharge(m</w:t>
            </w:r>
            <w:r>
              <w:rPr>
                <w:rFonts w:ascii="Arial" w:hAnsi="Arial" w:cs="Arial"/>
                <w:b/>
                <w:bCs/>
                <w:vertAlign w:val="superscript"/>
                <w:lang w:bidi="ar-EG"/>
              </w:rPr>
              <w:t>3</w:t>
            </w:r>
            <w:r>
              <w:rPr>
                <w:rFonts w:ascii="Arial" w:hAnsi="Arial" w:cs="Arial"/>
                <w:b/>
                <w:bCs/>
                <w:lang w:bidi="ar-EG"/>
              </w:rPr>
              <w:t>/y)</w:t>
            </w:r>
          </w:p>
        </w:tc>
        <w:tc>
          <w:tcPr>
            <w:tcW w:w="2319" w:type="dxa"/>
            <w:vAlign w:val="center"/>
          </w:tcPr>
          <w:p w:rsidR="00BF4E63" w:rsidRDefault="00BF4E63" w:rsidP="00BF4E63">
            <w:pPr>
              <w:spacing w:after="0"/>
              <w:jc w:val="center"/>
              <w:rPr>
                <w:rFonts w:ascii="Arial" w:hAnsi="Arial" w:cs="Arial"/>
                <w:b/>
                <w:bCs/>
                <w:lang w:bidi="ar-EG"/>
              </w:rPr>
            </w:pPr>
            <w:r>
              <w:rPr>
                <w:rFonts w:ascii="Arial" w:hAnsi="Arial" w:cs="Arial"/>
                <w:b/>
                <w:bCs/>
                <w:lang w:bidi="ar-EG"/>
              </w:rPr>
              <w:t>Concentration (</w:t>
            </w:r>
            <w:proofErr w:type="spellStart"/>
            <w:r>
              <w:rPr>
                <w:rFonts w:ascii="Arial" w:hAnsi="Arial" w:cs="Arial"/>
                <w:b/>
                <w:bCs/>
                <w:lang w:bidi="ar-EG"/>
              </w:rPr>
              <w:t>ppm</w:t>
            </w:r>
            <w:proofErr w:type="spellEnd"/>
            <w:r>
              <w:rPr>
                <w:rFonts w:ascii="Arial" w:hAnsi="Arial" w:cs="Arial"/>
                <w:b/>
                <w:bCs/>
                <w:lang w:bidi="ar-EG"/>
              </w:rPr>
              <w:t>)</w:t>
            </w:r>
          </w:p>
        </w:tc>
        <w:tc>
          <w:tcPr>
            <w:tcW w:w="1560" w:type="dxa"/>
            <w:vAlign w:val="center"/>
          </w:tcPr>
          <w:p w:rsidR="00BF4E63" w:rsidRDefault="00BF4E63" w:rsidP="00BF4E63">
            <w:pPr>
              <w:spacing w:after="0"/>
              <w:jc w:val="center"/>
              <w:rPr>
                <w:rFonts w:ascii="Arial" w:hAnsi="Arial" w:cs="Arial"/>
                <w:b/>
                <w:bCs/>
                <w:lang w:bidi="ar-EG"/>
              </w:rPr>
            </w:pPr>
            <w:r>
              <w:rPr>
                <w:rFonts w:ascii="Arial" w:hAnsi="Arial" w:cs="Arial"/>
                <w:b/>
                <w:bCs/>
                <w:lang w:bidi="ar-EG"/>
              </w:rPr>
              <w:t>Pollution load (t/y)</w:t>
            </w:r>
          </w:p>
        </w:tc>
        <w:tc>
          <w:tcPr>
            <w:tcW w:w="927" w:type="dxa"/>
          </w:tcPr>
          <w:p w:rsidR="00BF4E63" w:rsidRDefault="00BF4E63" w:rsidP="00BF4E63">
            <w:pPr>
              <w:spacing w:after="0"/>
              <w:jc w:val="center"/>
              <w:rPr>
                <w:rFonts w:ascii="Arial" w:hAnsi="Arial" w:cs="Arial"/>
                <w:b/>
                <w:bCs/>
                <w:lang w:bidi="ar-EG"/>
              </w:rPr>
            </w:pPr>
            <w:r>
              <w:rPr>
                <w:rFonts w:ascii="Arial" w:hAnsi="Arial" w:cs="Arial"/>
                <w:b/>
                <w:bCs/>
                <w:lang w:bidi="ar-EG"/>
              </w:rPr>
              <w:t>Law limits</w:t>
            </w:r>
          </w:p>
        </w:tc>
      </w:tr>
      <w:tr w:rsidR="00BF4E63" w:rsidTr="00461E38">
        <w:trPr>
          <w:cantSplit/>
          <w:trHeight w:val="20"/>
        </w:trPr>
        <w:tc>
          <w:tcPr>
            <w:tcW w:w="1507" w:type="dxa"/>
          </w:tcPr>
          <w:p w:rsidR="00BF4E63" w:rsidRDefault="00BF4E63" w:rsidP="00BF4E63">
            <w:pPr>
              <w:spacing w:after="0"/>
              <w:rPr>
                <w:rFonts w:ascii="Arial" w:hAnsi="Arial" w:cs="Arial"/>
                <w:lang w:bidi="ar-EG"/>
              </w:rPr>
            </w:pPr>
            <w:r>
              <w:rPr>
                <w:rFonts w:ascii="Arial" w:hAnsi="Arial" w:cs="Arial"/>
                <w:lang w:bidi="ar-EG"/>
              </w:rPr>
              <w:t>pH</w:t>
            </w:r>
          </w:p>
        </w:tc>
        <w:tc>
          <w:tcPr>
            <w:tcW w:w="2300" w:type="dxa"/>
            <w:vMerge w:val="restart"/>
          </w:tcPr>
          <w:p w:rsidR="00BF4E63" w:rsidRDefault="00BF4E63" w:rsidP="00BF4E63">
            <w:pPr>
              <w:spacing w:after="0"/>
              <w:rPr>
                <w:rFonts w:ascii="Arial" w:hAnsi="Arial" w:cs="Arial"/>
                <w:b/>
                <w:bCs/>
                <w:lang w:bidi="ar-EG"/>
              </w:rPr>
            </w:pPr>
          </w:p>
        </w:tc>
        <w:tc>
          <w:tcPr>
            <w:tcW w:w="2319" w:type="dxa"/>
          </w:tcPr>
          <w:p w:rsidR="00BF4E63" w:rsidRDefault="00BF4E63" w:rsidP="00BF4E63">
            <w:pPr>
              <w:spacing w:after="0"/>
              <w:rPr>
                <w:rFonts w:ascii="Arial" w:hAnsi="Arial" w:cs="Arial"/>
                <w:b/>
                <w:bCs/>
                <w:lang w:bidi="ar-EG"/>
              </w:rPr>
            </w:pPr>
          </w:p>
        </w:tc>
        <w:tc>
          <w:tcPr>
            <w:tcW w:w="1560" w:type="dxa"/>
          </w:tcPr>
          <w:p w:rsidR="00BF4E63" w:rsidRDefault="00BF4E63" w:rsidP="00BF4E63">
            <w:pPr>
              <w:spacing w:after="0"/>
              <w:rPr>
                <w:rFonts w:ascii="Arial" w:hAnsi="Arial" w:cs="Arial"/>
                <w:b/>
                <w:bCs/>
                <w:lang w:bidi="ar-EG"/>
              </w:rPr>
            </w:pPr>
          </w:p>
        </w:tc>
        <w:tc>
          <w:tcPr>
            <w:tcW w:w="927" w:type="dxa"/>
          </w:tcPr>
          <w:p w:rsidR="00BF4E63" w:rsidRDefault="00BF4E63" w:rsidP="00BF4E63">
            <w:pPr>
              <w:spacing w:after="0"/>
              <w:rPr>
                <w:rFonts w:ascii="Arial" w:hAnsi="Arial" w:cs="Arial"/>
                <w:b/>
                <w:bCs/>
                <w:lang w:bidi="ar-EG"/>
              </w:rPr>
            </w:pPr>
          </w:p>
        </w:tc>
      </w:tr>
      <w:tr w:rsidR="00BF4E63" w:rsidTr="00461E38">
        <w:trPr>
          <w:cantSplit/>
          <w:trHeight w:val="20"/>
        </w:trPr>
        <w:tc>
          <w:tcPr>
            <w:tcW w:w="1507" w:type="dxa"/>
          </w:tcPr>
          <w:p w:rsidR="00BF4E63" w:rsidRDefault="00BF4E63" w:rsidP="00BF4E63">
            <w:pPr>
              <w:spacing w:after="0"/>
              <w:rPr>
                <w:rFonts w:ascii="Arial" w:hAnsi="Arial" w:cs="Arial"/>
                <w:lang w:bidi="ar-EG"/>
              </w:rPr>
            </w:pPr>
            <w:r>
              <w:rPr>
                <w:rFonts w:ascii="Arial" w:hAnsi="Arial" w:cs="Arial"/>
                <w:lang w:bidi="ar-EG"/>
              </w:rPr>
              <w:t>BOD</w:t>
            </w:r>
          </w:p>
        </w:tc>
        <w:tc>
          <w:tcPr>
            <w:tcW w:w="2300" w:type="dxa"/>
            <w:vMerge/>
          </w:tcPr>
          <w:p w:rsidR="00BF4E63" w:rsidRDefault="00BF4E63" w:rsidP="00BF4E63">
            <w:pPr>
              <w:spacing w:after="0"/>
              <w:rPr>
                <w:rFonts w:ascii="Arial" w:hAnsi="Arial" w:cs="Arial"/>
                <w:b/>
                <w:bCs/>
                <w:lang w:bidi="ar-EG"/>
              </w:rPr>
            </w:pPr>
          </w:p>
        </w:tc>
        <w:tc>
          <w:tcPr>
            <w:tcW w:w="2319" w:type="dxa"/>
          </w:tcPr>
          <w:p w:rsidR="00BF4E63" w:rsidRDefault="00BF4E63" w:rsidP="00BF4E63">
            <w:pPr>
              <w:spacing w:after="0"/>
              <w:rPr>
                <w:rFonts w:ascii="Arial" w:hAnsi="Arial" w:cs="Arial"/>
                <w:b/>
                <w:bCs/>
                <w:lang w:bidi="ar-EG"/>
              </w:rPr>
            </w:pPr>
          </w:p>
        </w:tc>
        <w:tc>
          <w:tcPr>
            <w:tcW w:w="1560" w:type="dxa"/>
          </w:tcPr>
          <w:p w:rsidR="00BF4E63" w:rsidRDefault="00BF4E63" w:rsidP="00BF4E63">
            <w:pPr>
              <w:spacing w:after="0"/>
              <w:rPr>
                <w:rFonts w:ascii="Arial" w:hAnsi="Arial" w:cs="Arial"/>
                <w:b/>
                <w:bCs/>
                <w:lang w:bidi="ar-EG"/>
              </w:rPr>
            </w:pPr>
          </w:p>
        </w:tc>
        <w:tc>
          <w:tcPr>
            <w:tcW w:w="927" w:type="dxa"/>
          </w:tcPr>
          <w:p w:rsidR="00BF4E63" w:rsidRDefault="00BF4E63" w:rsidP="00BF4E63">
            <w:pPr>
              <w:spacing w:after="0"/>
              <w:rPr>
                <w:rFonts w:ascii="Arial" w:hAnsi="Arial" w:cs="Arial"/>
                <w:b/>
                <w:bCs/>
                <w:lang w:bidi="ar-EG"/>
              </w:rPr>
            </w:pPr>
          </w:p>
        </w:tc>
      </w:tr>
      <w:tr w:rsidR="00BF4E63" w:rsidTr="00461E38">
        <w:trPr>
          <w:cantSplit/>
          <w:trHeight w:val="20"/>
        </w:trPr>
        <w:tc>
          <w:tcPr>
            <w:tcW w:w="1507" w:type="dxa"/>
          </w:tcPr>
          <w:p w:rsidR="00BF4E63" w:rsidRDefault="00BF4E63" w:rsidP="00BF4E63">
            <w:pPr>
              <w:spacing w:after="0"/>
              <w:rPr>
                <w:rFonts w:ascii="Arial" w:hAnsi="Arial" w:cs="Arial"/>
                <w:lang w:bidi="ar-EG"/>
              </w:rPr>
            </w:pPr>
            <w:r>
              <w:rPr>
                <w:rFonts w:ascii="Arial" w:hAnsi="Arial" w:cs="Arial"/>
                <w:lang w:bidi="ar-EG"/>
              </w:rPr>
              <w:t>COD</w:t>
            </w:r>
          </w:p>
        </w:tc>
        <w:tc>
          <w:tcPr>
            <w:tcW w:w="2300" w:type="dxa"/>
            <w:vMerge/>
          </w:tcPr>
          <w:p w:rsidR="00BF4E63" w:rsidRDefault="00BF4E63" w:rsidP="00BF4E63">
            <w:pPr>
              <w:spacing w:after="0"/>
              <w:rPr>
                <w:rFonts w:ascii="Arial" w:hAnsi="Arial" w:cs="Arial"/>
                <w:b/>
                <w:bCs/>
                <w:lang w:bidi="ar-EG"/>
              </w:rPr>
            </w:pPr>
          </w:p>
        </w:tc>
        <w:tc>
          <w:tcPr>
            <w:tcW w:w="2319" w:type="dxa"/>
          </w:tcPr>
          <w:p w:rsidR="00BF4E63" w:rsidRDefault="00BF4E63" w:rsidP="00BF4E63">
            <w:pPr>
              <w:spacing w:after="0"/>
              <w:rPr>
                <w:rFonts w:ascii="Arial" w:hAnsi="Arial" w:cs="Arial"/>
                <w:b/>
                <w:bCs/>
                <w:lang w:bidi="ar-EG"/>
              </w:rPr>
            </w:pPr>
          </w:p>
        </w:tc>
        <w:tc>
          <w:tcPr>
            <w:tcW w:w="1560" w:type="dxa"/>
          </w:tcPr>
          <w:p w:rsidR="00BF4E63" w:rsidRDefault="00BF4E63" w:rsidP="00BF4E63">
            <w:pPr>
              <w:spacing w:after="0"/>
              <w:rPr>
                <w:rFonts w:ascii="Arial" w:hAnsi="Arial" w:cs="Arial"/>
                <w:b/>
                <w:bCs/>
                <w:lang w:bidi="ar-EG"/>
              </w:rPr>
            </w:pPr>
          </w:p>
        </w:tc>
        <w:tc>
          <w:tcPr>
            <w:tcW w:w="927" w:type="dxa"/>
          </w:tcPr>
          <w:p w:rsidR="00BF4E63" w:rsidRDefault="00BF4E63" w:rsidP="00BF4E63">
            <w:pPr>
              <w:spacing w:after="0"/>
              <w:rPr>
                <w:rFonts w:ascii="Arial" w:hAnsi="Arial" w:cs="Arial"/>
                <w:b/>
                <w:bCs/>
                <w:lang w:bidi="ar-EG"/>
              </w:rPr>
            </w:pPr>
          </w:p>
        </w:tc>
      </w:tr>
      <w:tr w:rsidR="00BF4E63" w:rsidTr="00461E38">
        <w:trPr>
          <w:cantSplit/>
          <w:trHeight w:val="20"/>
        </w:trPr>
        <w:tc>
          <w:tcPr>
            <w:tcW w:w="1507" w:type="dxa"/>
          </w:tcPr>
          <w:p w:rsidR="00BF4E63" w:rsidRDefault="00BF4E63" w:rsidP="00BF4E63">
            <w:pPr>
              <w:spacing w:after="0"/>
              <w:rPr>
                <w:rFonts w:ascii="Arial" w:hAnsi="Arial" w:cs="Arial"/>
                <w:lang w:bidi="ar-EG"/>
              </w:rPr>
            </w:pPr>
            <w:r>
              <w:rPr>
                <w:rFonts w:ascii="Arial" w:hAnsi="Arial" w:cs="Arial"/>
                <w:lang w:bidi="ar-EG"/>
              </w:rPr>
              <w:t>TSS</w:t>
            </w:r>
          </w:p>
        </w:tc>
        <w:tc>
          <w:tcPr>
            <w:tcW w:w="2300" w:type="dxa"/>
            <w:vMerge/>
          </w:tcPr>
          <w:p w:rsidR="00BF4E63" w:rsidRDefault="00BF4E63" w:rsidP="00BF4E63">
            <w:pPr>
              <w:spacing w:after="0"/>
              <w:rPr>
                <w:rFonts w:ascii="Arial" w:hAnsi="Arial" w:cs="Arial"/>
                <w:b/>
                <w:bCs/>
                <w:lang w:bidi="ar-EG"/>
              </w:rPr>
            </w:pPr>
          </w:p>
        </w:tc>
        <w:tc>
          <w:tcPr>
            <w:tcW w:w="2319" w:type="dxa"/>
          </w:tcPr>
          <w:p w:rsidR="00BF4E63" w:rsidRDefault="00BF4E63" w:rsidP="00BF4E63">
            <w:pPr>
              <w:spacing w:after="0"/>
              <w:rPr>
                <w:rFonts w:ascii="Arial" w:hAnsi="Arial" w:cs="Arial"/>
                <w:b/>
                <w:bCs/>
                <w:lang w:bidi="ar-EG"/>
              </w:rPr>
            </w:pPr>
          </w:p>
        </w:tc>
        <w:tc>
          <w:tcPr>
            <w:tcW w:w="1560" w:type="dxa"/>
          </w:tcPr>
          <w:p w:rsidR="00BF4E63" w:rsidRDefault="00BF4E63" w:rsidP="00BF4E63">
            <w:pPr>
              <w:spacing w:after="0"/>
              <w:rPr>
                <w:rFonts w:ascii="Arial" w:hAnsi="Arial" w:cs="Arial"/>
                <w:b/>
                <w:bCs/>
                <w:lang w:bidi="ar-EG"/>
              </w:rPr>
            </w:pPr>
          </w:p>
        </w:tc>
        <w:tc>
          <w:tcPr>
            <w:tcW w:w="927" w:type="dxa"/>
          </w:tcPr>
          <w:p w:rsidR="00BF4E63" w:rsidRDefault="00BF4E63" w:rsidP="00BF4E63">
            <w:pPr>
              <w:spacing w:after="0"/>
              <w:rPr>
                <w:rFonts w:ascii="Arial" w:hAnsi="Arial" w:cs="Arial"/>
                <w:b/>
                <w:bCs/>
                <w:lang w:bidi="ar-EG"/>
              </w:rPr>
            </w:pPr>
          </w:p>
        </w:tc>
      </w:tr>
      <w:tr w:rsidR="00BF4E63" w:rsidTr="00461E38">
        <w:trPr>
          <w:cantSplit/>
          <w:trHeight w:val="20"/>
        </w:trPr>
        <w:tc>
          <w:tcPr>
            <w:tcW w:w="1507" w:type="dxa"/>
          </w:tcPr>
          <w:p w:rsidR="00BF4E63" w:rsidRDefault="00BF4E63" w:rsidP="00BF4E63">
            <w:pPr>
              <w:spacing w:after="0"/>
              <w:rPr>
                <w:rFonts w:ascii="Arial" w:hAnsi="Arial" w:cs="Arial"/>
                <w:lang w:bidi="ar-EG"/>
              </w:rPr>
            </w:pPr>
            <w:r>
              <w:rPr>
                <w:rFonts w:ascii="Arial" w:hAnsi="Arial" w:cs="Arial"/>
                <w:lang w:bidi="ar-EG"/>
              </w:rPr>
              <w:t>Heavy metal</w:t>
            </w:r>
          </w:p>
        </w:tc>
        <w:tc>
          <w:tcPr>
            <w:tcW w:w="2300" w:type="dxa"/>
            <w:vMerge/>
          </w:tcPr>
          <w:p w:rsidR="00BF4E63" w:rsidRDefault="00BF4E63" w:rsidP="00BF4E63">
            <w:pPr>
              <w:spacing w:after="0"/>
              <w:rPr>
                <w:rFonts w:ascii="Arial" w:hAnsi="Arial" w:cs="Arial"/>
                <w:b/>
                <w:bCs/>
                <w:lang w:bidi="ar-EG"/>
              </w:rPr>
            </w:pPr>
          </w:p>
        </w:tc>
        <w:tc>
          <w:tcPr>
            <w:tcW w:w="2319" w:type="dxa"/>
          </w:tcPr>
          <w:p w:rsidR="00BF4E63" w:rsidRDefault="00BF4E63" w:rsidP="00BF4E63">
            <w:pPr>
              <w:spacing w:after="0"/>
              <w:rPr>
                <w:rFonts w:ascii="Arial" w:hAnsi="Arial" w:cs="Arial"/>
                <w:b/>
                <w:bCs/>
                <w:lang w:bidi="ar-EG"/>
              </w:rPr>
            </w:pPr>
          </w:p>
        </w:tc>
        <w:tc>
          <w:tcPr>
            <w:tcW w:w="1560" w:type="dxa"/>
          </w:tcPr>
          <w:p w:rsidR="00BF4E63" w:rsidRDefault="00BF4E63" w:rsidP="00BF4E63">
            <w:pPr>
              <w:spacing w:after="0"/>
              <w:rPr>
                <w:rFonts w:ascii="Arial" w:hAnsi="Arial" w:cs="Arial"/>
                <w:b/>
                <w:bCs/>
                <w:lang w:bidi="ar-EG"/>
              </w:rPr>
            </w:pPr>
          </w:p>
        </w:tc>
        <w:tc>
          <w:tcPr>
            <w:tcW w:w="927" w:type="dxa"/>
          </w:tcPr>
          <w:p w:rsidR="00BF4E63" w:rsidRDefault="00BF4E63" w:rsidP="00BF4E63">
            <w:pPr>
              <w:spacing w:after="0"/>
              <w:rPr>
                <w:rFonts w:ascii="Arial" w:hAnsi="Arial" w:cs="Arial"/>
                <w:b/>
                <w:bCs/>
                <w:lang w:bidi="ar-EG"/>
              </w:rPr>
            </w:pPr>
          </w:p>
        </w:tc>
      </w:tr>
      <w:tr w:rsidR="00BF4E63" w:rsidTr="00461E38">
        <w:trPr>
          <w:cantSplit/>
          <w:trHeight w:val="20"/>
        </w:trPr>
        <w:tc>
          <w:tcPr>
            <w:tcW w:w="1507" w:type="dxa"/>
          </w:tcPr>
          <w:p w:rsidR="00BF4E63" w:rsidRDefault="00BF4E63" w:rsidP="00BF4E63">
            <w:pPr>
              <w:spacing w:after="0"/>
              <w:rPr>
                <w:rFonts w:ascii="Arial" w:hAnsi="Arial" w:cs="Arial"/>
                <w:lang w:bidi="ar-EG"/>
              </w:rPr>
            </w:pPr>
            <w:r>
              <w:rPr>
                <w:rFonts w:ascii="Arial" w:hAnsi="Arial" w:cs="Arial"/>
                <w:lang w:bidi="ar-EG"/>
              </w:rPr>
              <w:t>Others</w:t>
            </w:r>
          </w:p>
        </w:tc>
        <w:tc>
          <w:tcPr>
            <w:tcW w:w="2300" w:type="dxa"/>
            <w:vMerge/>
          </w:tcPr>
          <w:p w:rsidR="00BF4E63" w:rsidRDefault="00BF4E63" w:rsidP="00BF4E63">
            <w:pPr>
              <w:spacing w:after="0"/>
              <w:rPr>
                <w:rFonts w:ascii="Arial" w:hAnsi="Arial" w:cs="Arial"/>
                <w:b/>
                <w:bCs/>
                <w:lang w:bidi="ar-EG"/>
              </w:rPr>
            </w:pPr>
          </w:p>
        </w:tc>
        <w:tc>
          <w:tcPr>
            <w:tcW w:w="2319" w:type="dxa"/>
          </w:tcPr>
          <w:p w:rsidR="00BF4E63" w:rsidRDefault="00BF4E63" w:rsidP="00BF4E63">
            <w:pPr>
              <w:spacing w:after="0"/>
              <w:rPr>
                <w:rFonts w:ascii="Arial" w:hAnsi="Arial" w:cs="Arial"/>
                <w:b/>
                <w:bCs/>
                <w:lang w:bidi="ar-EG"/>
              </w:rPr>
            </w:pPr>
          </w:p>
        </w:tc>
        <w:tc>
          <w:tcPr>
            <w:tcW w:w="1560" w:type="dxa"/>
          </w:tcPr>
          <w:p w:rsidR="00BF4E63" w:rsidRDefault="00BF4E63" w:rsidP="00BF4E63">
            <w:pPr>
              <w:spacing w:after="0"/>
              <w:rPr>
                <w:rFonts w:ascii="Arial" w:hAnsi="Arial" w:cs="Arial"/>
                <w:b/>
                <w:bCs/>
                <w:lang w:bidi="ar-EG"/>
              </w:rPr>
            </w:pPr>
          </w:p>
        </w:tc>
        <w:tc>
          <w:tcPr>
            <w:tcW w:w="927" w:type="dxa"/>
          </w:tcPr>
          <w:p w:rsidR="00BF4E63" w:rsidRDefault="00BF4E63" w:rsidP="00BF4E63">
            <w:pPr>
              <w:spacing w:after="0"/>
              <w:rPr>
                <w:rFonts w:ascii="Arial" w:hAnsi="Arial" w:cs="Arial"/>
                <w:b/>
                <w:bCs/>
                <w:lang w:bidi="ar-EG"/>
              </w:rPr>
            </w:pPr>
          </w:p>
        </w:tc>
      </w:tr>
    </w:tbl>
    <w:p w:rsidR="00BF4E63" w:rsidRDefault="00BF4E63" w:rsidP="00BF4E63">
      <w:pPr>
        <w:ind w:left="1455"/>
        <w:rPr>
          <w:rFonts w:ascii="Arial" w:hAnsi="Arial" w:cs="Arial"/>
          <w:lang w:bidi="ar-EG"/>
        </w:rPr>
      </w:pPr>
    </w:p>
    <w:p w:rsidR="00A060A1" w:rsidRDefault="00A060A1" w:rsidP="00A060A1">
      <w:r>
        <w:br w:type="page"/>
      </w:r>
    </w:p>
    <w:p w:rsidR="00BA36CC" w:rsidRDefault="00D17397" w:rsidP="00D17397">
      <w:pPr>
        <w:pStyle w:val="Heading1"/>
        <w:numPr>
          <w:ilvl w:val="0"/>
          <w:numId w:val="1"/>
        </w:numPr>
      </w:pPr>
      <w:bookmarkStart w:id="8" w:name="_Toc442974875"/>
      <w:r>
        <w:lastRenderedPageBreak/>
        <w:t xml:space="preserve">Compliance issues related </w:t>
      </w:r>
      <w:r w:rsidR="008F1795">
        <w:t xml:space="preserve">to </w:t>
      </w:r>
      <w:r>
        <w:t>Coal Handling</w:t>
      </w:r>
      <w:bookmarkEnd w:id="8"/>
    </w:p>
    <w:p w:rsidR="00D17397" w:rsidRDefault="005D7316" w:rsidP="00A060A1">
      <w:pPr>
        <w:pStyle w:val="Heading2"/>
        <w:numPr>
          <w:ilvl w:val="1"/>
          <w:numId w:val="1"/>
        </w:numPr>
        <w:ind w:left="540" w:hanging="630"/>
      </w:pPr>
      <w:bookmarkStart w:id="9" w:name="_Toc442974876"/>
      <w:r>
        <w:t>Storage</w:t>
      </w:r>
      <w:bookmarkEnd w:id="9"/>
    </w:p>
    <w:p w:rsidR="005D7316" w:rsidRDefault="005D7316" w:rsidP="005D7316">
      <w:pPr>
        <w:ind w:left="-90"/>
      </w:pPr>
      <w:r>
        <w:t>The following issues should be reported (photos are encouraged):</w:t>
      </w:r>
    </w:p>
    <w:p w:rsidR="005D7316" w:rsidRDefault="005D7316" w:rsidP="005D7316">
      <w:pPr>
        <w:ind w:left="-90"/>
      </w:pPr>
      <w:r w:rsidRPr="005D7316">
        <w:rPr>
          <w:b/>
          <w:bCs/>
          <w:i/>
          <w:iCs/>
          <w:u w:val="single"/>
        </w:rPr>
        <w:t>Open storage yard</w:t>
      </w:r>
      <w:r>
        <w:t>:</w:t>
      </w:r>
    </w:p>
    <w:p w:rsidR="005D7316" w:rsidRDefault="005D7316" w:rsidP="005D7316">
      <w:pPr>
        <w:pStyle w:val="ListParagraph"/>
        <w:numPr>
          <w:ilvl w:val="0"/>
          <w:numId w:val="12"/>
        </w:numPr>
      </w:pPr>
      <w:r>
        <w:t>Height of pile (compressed or not) in open storage yard</w:t>
      </w:r>
    </w:p>
    <w:p w:rsidR="005D7316" w:rsidRDefault="005D7316" w:rsidP="005D7316">
      <w:pPr>
        <w:pStyle w:val="ListParagraph"/>
        <w:numPr>
          <w:ilvl w:val="0"/>
          <w:numId w:val="12"/>
        </w:numPr>
      </w:pPr>
      <w:r>
        <w:t>Monitoring equipment</w:t>
      </w:r>
      <w:r w:rsidR="003A4BE1">
        <w:t xml:space="preserve"> (CO detectors and infrared equipment)</w:t>
      </w:r>
    </w:p>
    <w:p w:rsidR="005D7316" w:rsidRDefault="005D7316" w:rsidP="005D7316">
      <w:pPr>
        <w:pStyle w:val="ListParagraph"/>
        <w:numPr>
          <w:ilvl w:val="0"/>
          <w:numId w:val="12"/>
        </w:numPr>
      </w:pPr>
      <w:r>
        <w:t>Fogging equipment</w:t>
      </w:r>
    </w:p>
    <w:p w:rsidR="003A4BE1" w:rsidRDefault="003A4BE1" w:rsidP="005D7316">
      <w:pPr>
        <w:pStyle w:val="ListParagraph"/>
        <w:numPr>
          <w:ilvl w:val="0"/>
          <w:numId w:val="12"/>
        </w:numPr>
      </w:pPr>
      <w:r>
        <w:t>Height of wind breaker</w:t>
      </w:r>
    </w:p>
    <w:p w:rsidR="005D7316" w:rsidRPr="00725410" w:rsidRDefault="00725410" w:rsidP="005D7316">
      <w:pPr>
        <w:rPr>
          <w:b/>
          <w:bCs/>
          <w:i/>
          <w:iCs/>
          <w:u w:val="single"/>
        </w:rPr>
      </w:pPr>
      <w:r w:rsidRPr="00725410">
        <w:rPr>
          <w:b/>
          <w:bCs/>
          <w:i/>
          <w:iCs/>
          <w:u w:val="single"/>
        </w:rPr>
        <w:t>Storage at operation zone next to kiln</w:t>
      </w:r>
    </w:p>
    <w:p w:rsidR="005D7316" w:rsidRDefault="005D7316" w:rsidP="00725410">
      <w:pPr>
        <w:pStyle w:val="ListParagraph"/>
        <w:numPr>
          <w:ilvl w:val="0"/>
          <w:numId w:val="12"/>
        </w:numPr>
      </w:pPr>
      <w:r>
        <w:t>Enclosed storage– type of storage</w:t>
      </w:r>
    </w:p>
    <w:p w:rsidR="005D7316" w:rsidRDefault="00725410" w:rsidP="005D7316">
      <w:pPr>
        <w:pStyle w:val="ListParagraph"/>
        <w:numPr>
          <w:ilvl w:val="0"/>
          <w:numId w:val="12"/>
        </w:numPr>
      </w:pPr>
      <w:r>
        <w:t>Dust abatement equipment (bag filters on storage enclosure or silo)</w:t>
      </w:r>
    </w:p>
    <w:p w:rsidR="00C519FB" w:rsidRDefault="00C519FB" w:rsidP="005D7316">
      <w:pPr>
        <w:pStyle w:val="ListParagraph"/>
        <w:numPr>
          <w:ilvl w:val="0"/>
          <w:numId w:val="12"/>
        </w:numPr>
      </w:pPr>
      <w:r>
        <w:t>CO monitoring in Coal silos</w:t>
      </w:r>
    </w:p>
    <w:p w:rsidR="005D7316" w:rsidRDefault="00725410" w:rsidP="00725410">
      <w:pPr>
        <w:pStyle w:val="Heading2"/>
        <w:numPr>
          <w:ilvl w:val="1"/>
          <w:numId w:val="1"/>
        </w:numPr>
        <w:ind w:left="540" w:hanging="630"/>
      </w:pPr>
      <w:bookmarkStart w:id="10" w:name="_Toc442974877"/>
      <w:r>
        <w:t>handling</w:t>
      </w:r>
      <w:r w:rsidR="00C519FB">
        <w:t xml:space="preserve"> and use</w:t>
      </w:r>
      <w:bookmarkEnd w:id="10"/>
    </w:p>
    <w:p w:rsidR="00725410" w:rsidRDefault="00725410" w:rsidP="00725410">
      <w:pPr>
        <w:pStyle w:val="ListParagraph"/>
        <w:numPr>
          <w:ilvl w:val="0"/>
          <w:numId w:val="14"/>
        </w:numPr>
      </w:pPr>
      <w:r>
        <w:t>Transportation from open yard to process area</w:t>
      </w:r>
    </w:p>
    <w:p w:rsidR="00725410" w:rsidRDefault="00725410" w:rsidP="00725410">
      <w:pPr>
        <w:pStyle w:val="ListParagraph"/>
        <w:numPr>
          <w:ilvl w:val="0"/>
          <w:numId w:val="14"/>
        </w:numPr>
      </w:pPr>
      <w:r>
        <w:t>Belt conveyors enclosed (partially/completely)</w:t>
      </w:r>
    </w:p>
    <w:p w:rsidR="00725410" w:rsidRDefault="00725410" w:rsidP="00725410">
      <w:pPr>
        <w:pStyle w:val="ListParagraph"/>
        <w:numPr>
          <w:ilvl w:val="0"/>
          <w:numId w:val="14"/>
        </w:numPr>
      </w:pPr>
      <w:r>
        <w:t>Loading/unloading equipment</w:t>
      </w:r>
    </w:p>
    <w:p w:rsidR="00C519FB" w:rsidRDefault="003A4BE1" w:rsidP="003A4BE1">
      <w:pPr>
        <w:pStyle w:val="ListParagraph"/>
        <w:numPr>
          <w:ilvl w:val="0"/>
          <w:numId w:val="14"/>
        </w:numPr>
      </w:pPr>
      <w:r>
        <w:t xml:space="preserve">Type of </w:t>
      </w:r>
      <w:r w:rsidR="00C519FB">
        <w:t>gas used for pneumatic transport (type of control)</w:t>
      </w:r>
    </w:p>
    <w:p w:rsidR="005A16FE" w:rsidRDefault="00C519FB" w:rsidP="00C519FB">
      <w:pPr>
        <w:pStyle w:val="Heading2"/>
        <w:numPr>
          <w:ilvl w:val="1"/>
          <w:numId w:val="1"/>
        </w:numPr>
        <w:ind w:left="540" w:hanging="630"/>
      </w:pPr>
      <w:bookmarkStart w:id="11" w:name="_Toc442974878"/>
      <w:r>
        <w:t xml:space="preserve">Contracted stevedoring and trucking </w:t>
      </w:r>
      <w:r w:rsidR="005A16FE">
        <w:t>companies</w:t>
      </w:r>
      <w:bookmarkEnd w:id="11"/>
    </w:p>
    <w:p w:rsidR="005A16FE" w:rsidRDefault="005A16FE" w:rsidP="005A16FE">
      <w:r>
        <w:t>The new executive regulation states that cement companies will be responsible for coal transportation through the following:</w:t>
      </w:r>
    </w:p>
    <w:p w:rsidR="00725410" w:rsidRDefault="005A16FE" w:rsidP="005A16FE">
      <w:pPr>
        <w:pStyle w:val="ListParagraph"/>
        <w:numPr>
          <w:ilvl w:val="0"/>
          <w:numId w:val="16"/>
        </w:numPr>
      </w:pPr>
      <w:r>
        <w:t>Contract stevedoring companies that have acquired an approval on a compliance action plan or environmental impact assessment study issued by EEAA.</w:t>
      </w:r>
    </w:p>
    <w:p w:rsidR="00BC65A5" w:rsidRDefault="00BC65A5" w:rsidP="005A16FE">
      <w:pPr>
        <w:pStyle w:val="ListParagraph"/>
        <w:numPr>
          <w:ilvl w:val="0"/>
          <w:numId w:val="16"/>
        </w:numPr>
      </w:pPr>
      <w:r>
        <w:t>Contract trucking companies that have an environmental approval from EEAA.</w:t>
      </w:r>
    </w:p>
    <w:tbl>
      <w:tblPr>
        <w:tblStyle w:val="TableGrid"/>
        <w:tblW w:w="0" w:type="auto"/>
        <w:tblLook w:val="04A0"/>
      </w:tblPr>
      <w:tblGrid>
        <w:gridCol w:w="2425"/>
        <w:gridCol w:w="1890"/>
        <w:gridCol w:w="2630"/>
        <w:gridCol w:w="2315"/>
      </w:tblGrid>
      <w:tr w:rsidR="00BC65A5" w:rsidTr="00BC65A5">
        <w:tc>
          <w:tcPr>
            <w:tcW w:w="2425" w:type="dxa"/>
          </w:tcPr>
          <w:p w:rsidR="00BC65A5" w:rsidRDefault="00BC65A5" w:rsidP="00BC65A5">
            <w:r>
              <w:t>Date of coal shipment</w:t>
            </w:r>
          </w:p>
        </w:tc>
        <w:tc>
          <w:tcPr>
            <w:tcW w:w="1890" w:type="dxa"/>
          </w:tcPr>
          <w:p w:rsidR="00BC65A5" w:rsidRDefault="00BC65A5" w:rsidP="00BC65A5">
            <w:r>
              <w:t>Amount of coal</w:t>
            </w:r>
          </w:p>
        </w:tc>
        <w:tc>
          <w:tcPr>
            <w:tcW w:w="2630" w:type="dxa"/>
          </w:tcPr>
          <w:p w:rsidR="00BC65A5" w:rsidRDefault="00BC65A5" w:rsidP="00BC65A5">
            <w:r>
              <w:t>Name of stevedoring Co</w:t>
            </w:r>
          </w:p>
        </w:tc>
        <w:tc>
          <w:tcPr>
            <w:tcW w:w="2315" w:type="dxa"/>
          </w:tcPr>
          <w:p w:rsidR="00BC65A5" w:rsidRDefault="00BC65A5" w:rsidP="00BC65A5">
            <w:r>
              <w:t>Name of trucking Co</w:t>
            </w:r>
          </w:p>
        </w:tc>
      </w:tr>
      <w:tr w:rsidR="00BC65A5" w:rsidTr="00BC65A5">
        <w:tc>
          <w:tcPr>
            <w:tcW w:w="2425" w:type="dxa"/>
          </w:tcPr>
          <w:p w:rsidR="00BC65A5" w:rsidRDefault="00BC65A5" w:rsidP="00BC65A5"/>
        </w:tc>
        <w:tc>
          <w:tcPr>
            <w:tcW w:w="1890" w:type="dxa"/>
          </w:tcPr>
          <w:p w:rsidR="00BC65A5" w:rsidRDefault="00BC65A5" w:rsidP="00BC65A5"/>
        </w:tc>
        <w:tc>
          <w:tcPr>
            <w:tcW w:w="2630" w:type="dxa"/>
          </w:tcPr>
          <w:p w:rsidR="00BC65A5" w:rsidRDefault="00BC65A5" w:rsidP="00BC65A5"/>
        </w:tc>
        <w:tc>
          <w:tcPr>
            <w:tcW w:w="2315" w:type="dxa"/>
          </w:tcPr>
          <w:p w:rsidR="00BC65A5" w:rsidRDefault="00BC65A5" w:rsidP="00BC65A5"/>
        </w:tc>
      </w:tr>
      <w:tr w:rsidR="00BC65A5" w:rsidTr="00BC65A5">
        <w:tc>
          <w:tcPr>
            <w:tcW w:w="2425" w:type="dxa"/>
          </w:tcPr>
          <w:p w:rsidR="00BC65A5" w:rsidRDefault="00BC65A5" w:rsidP="00BC65A5"/>
        </w:tc>
        <w:tc>
          <w:tcPr>
            <w:tcW w:w="1890" w:type="dxa"/>
          </w:tcPr>
          <w:p w:rsidR="00BC65A5" w:rsidRDefault="00BC65A5" w:rsidP="00BC65A5"/>
        </w:tc>
        <w:tc>
          <w:tcPr>
            <w:tcW w:w="2630" w:type="dxa"/>
          </w:tcPr>
          <w:p w:rsidR="00BC65A5" w:rsidRDefault="00BC65A5" w:rsidP="00BC65A5"/>
        </w:tc>
        <w:tc>
          <w:tcPr>
            <w:tcW w:w="2315" w:type="dxa"/>
          </w:tcPr>
          <w:p w:rsidR="00BC65A5" w:rsidRDefault="00BC65A5" w:rsidP="00BC65A5"/>
        </w:tc>
      </w:tr>
      <w:tr w:rsidR="00BC65A5" w:rsidTr="00BC65A5">
        <w:tc>
          <w:tcPr>
            <w:tcW w:w="2425" w:type="dxa"/>
          </w:tcPr>
          <w:p w:rsidR="00BC65A5" w:rsidRDefault="00BC65A5" w:rsidP="00BC65A5"/>
        </w:tc>
        <w:tc>
          <w:tcPr>
            <w:tcW w:w="1890" w:type="dxa"/>
          </w:tcPr>
          <w:p w:rsidR="00BC65A5" w:rsidRDefault="00BC65A5" w:rsidP="00BC65A5"/>
        </w:tc>
        <w:tc>
          <w:tcPr>
            <w:tcW w:w="2630" w:type="dxa"/>
          </w:tcPr>
          <w:p w:rsidR="00BC65A5" w:rsidRDefault="00BC65A5" w:rsidP="00BC65A5"/>
        </w:tc>
        <w:tc>
          <w:tcPr>
            <w:tcW w:w="2315" w:type="dxa"/>
          </w:tcPr>
          <w:p w:rsidR="00BC65A5" w:rsidRDefault="00BC65A5" w:rsidP="00BC65A5"/>
        </w:tc>
      </w:tr>
    </w:tbl>
    <w:p w:rsidR="00BC65A5" w:rsidRPr="00725410" w:rsidRDefault="00BC65A5" w:rsidP="00BC65A5"/>
    <w:p w:rsidR="005D7316" w:rsidRPr="005D7316" w:rsidRDefault="005D7316" w:rsidP="005D7316">
      <w:pPr>
        <w:ind w:left="-90"/>
      </w:pPr>
    </w:p>
    <w:p w:rsidR="00A060A1" w:rsidRDefault="00A060A1" w:rsidP="00D17397">
      <w:r>
        <w:br w:type="page"/>
      </w:r>
    </w:p>
    <w:p w:rsidR="00D17397" w:rsidRPr="00D17397" w:rsidRDefault="00D17397" w:rsidP="00D17397"/>
    <w:p w:rsidR="00D67164" w:rsidRDefault="00461E38" w:rsidP="00D17397">
      <w:pPr>
        <w:pStyle w:val="Heading1"/>
        <w:numPr>
          <w:ilvl w:val="0"/>
          <w:numId w:val="1"/>
        </w:numPr>
      </w:pPr>
      <w:bookmarkStart w:id="12" w:name="_Toc442974879"/>
      <w:r>
        <w:t>Inventory of Coal and Alternative Fuel</w:t>
      </w:r>
      <w:bookmarkEnd w:id="12"/>
    </w:p>
    <w:p w:rsidR="00C53E16" w:rsidRDefault="0028399D" w:rsidP="003A4BE1">
      <w:r>
        <w:t xml:space="preserve">Since the Cabinet Decree specifies that only Cement Plants and Power Plants are allowed to use Coal as fuel, there was a concern that coal </w:t>
      </w:r>
      <w:r w:rsidR="003A4BE1">
        <w:t>m</w:t>
      </w:r>
      <w:r>
        <w:t xml:space="preserve">ay find its way to the market. </w:t>
      </w:r>
      <w:r w:rsidR="00C53E16">
        <w:t xml:space="preserve">It is therefore important to perform an inventory on Coal. </w:t>
      </w:r>
    </w:p>
    <w:p w:rsidR="00461E38" w:rsidRDefault="0028399D" w:rsidP="00C53E16">
      <w:r>
        <w:t>The restriction on coal/</w:t>
      </w:r>
      <w:proofErr w:type="spellStart"/>
      <w:r>
        <w:t>petcoke</w:t>
      </w:r>
      <w:proofErr w:type="spellEnd"/>
      <w:r>
        <w:t xml:space="preserve"> starts from the EIA approval where the amount of coal/</w:t>
      </w:r>
      <w:proofErr w:type="spellStart"/>
      <w:r>
        <w:t>petcoke</w:t>
      </w:r>
      <w:proofErr w:type="spellEnd"/>
      <w:r>
        <w:t xml:space="preserve"> is specified on the basis of the maximum production capacity of the plant. It is assumed that 5% of the thermal energy requirement will be provided by Fuel oil or Diesel for start-up purposes and 95% </w:t>
      </w:r>
      <w:r w:rsidR="00C53E16">
        <w:t>by Coal/</w:t>
      </w:r>
      <w:proofErr w:type="spellStart"/>
      <w:r w:rsidR="00C53E16">
        <w:t>Petcoke</w:t>
      </w:r>
      <w:proofErr w:type="spellEnd"/>
      <w:r w:rsidR="00C53E16">
        <w:t xml:space="preserve">. </w:t>
      </w:r>
    </w:p>
    <w:p w:rsidR="00B26ADC" w:rsidRDefault="00C53E16" w:rsidP="00F06EF0">
      <w:r>
        <w:t xml:space="preserve">Another restrictive measure is the requirement of an approval to import and </w:t>
      </w:r>
      <w:r w:rsidR="003A4BE1">
        <w:t>un</w:t>
      </w:r>
      <w:r>
        <w:t xml:space="preserve">load coal at the ports. </w:t>
      </w:r>
      <w:r w:rsidR="00B26ADC">
        <w:t xml:space="preserve">The EIA approval for Cement plants using coal is the only document required by relevant administrative authorities to </w:t>
      </w:r>
      <w:r w:rsidR="00F06EF0">
        <w:t xml:space="preserve">allow </w:t>
      </w:r>
      <w:r w:rsidR="00B26ADC">
        <w:t xml:space="preserve">coal import. </w:t>
      </w:r>
    </w:p>
    <w:p w:rsidR="00C53E16" w:rsidRDefault="00C53E16" w:rsidP="003A4BE1">
      <w:r>
        <w:t xml:space="preserve">The coal </w:t>
      </w:r>
      <w:r w:rsidR="004603E1">
        <w:t xml:space="preserve">must be bought by the cement plant and </w:t>
      </w:r>
      <w:r w:rsidR="003A4BE1">
        <w:t>un</w:t>
      </w:r>
      <w:r w:rsidR="004603E1">
        <w:t xml:space="preserve">loaded on its behalf by stevedoring companies.  </w:t>
      </w:r>
      <w:r w:rsidR="003A4BE1">
        <w:t>Un</w:t>
      </w:r>
      <w:r w:rsidR="004603E1">
        <w:t xml:space="preserve">loading will not take place unless information about the type and amount of coal is specified. </w:t>
      </w:r>
    </w:p>
    <w:p w:rsidR="00D67164" w:rsidRDefault="00C53E16" w:rsidP="004603E1">
      <w:r>
        <w:t>The Executive regulation states that cement companies in Egypt are allowed to trade between them on condition that any acquired coal will be subtracted from their quota. This trade information will be included in the inventory</w:t>
      </w:r>
      <w:r w:rsidR="004603E1">
        <w:t xml:space="preserve"> as well as the residual amount of coal at the company’s storage yard.</w:t>
      </w:r>
    </w:p>
    <w:p w:rsidR="00A438D0" w:rsidRDefault="00A438D0" w:rsidP="00CA790F">
      <w:pPr>
        <w:pStyle w:val="Heading2"/>
        <w:numPr>
          <w:ilvl w:val="1"/>
          <w:numId w:val="6"/>
        </w:numPr>
      </w:pPr>
      <w:bookmarkStart w:id="13" w:name="_Toc442974880"/>
      <w:r>
        <w:t>Fuel Mix</w:t>
      </w:r>
      <w:bookmarkEnd w:id="13"/>
    </w:p>
    <w:p w:rsidR="002B2C84" w:rsidRDefault="00A438D0" w:rsidP="003A4BE1">
      <w:r>
        <w:t xml:space="preserve">A number of cement companies </w:t>
      </w:r>
      <w:r w:rsidR="002B2C84">
        <w:t xml:space="preserve">have </w:t>
      </w:r>
      <w:r w:rsidR="00DD5AC4">
        <w:t>licenses to burn</w:t>
      </w:r>
      <w:r w:rsidR="002B2C84">
        <w:t xml:space="preserve">. The following table presents the type and amounts of </w:t>
      </w:r>
      <w:r w:rsidR="00DD5AC4" w:rsidRPr="00DD5AC4">
        <w:rPr>
          <w:color w:val="FF0000"/>
        </w:rPr>
        <w:t>AFR</w:t>
      </w:r>
      <w:r w:rsidR="003A4BE1">
        <w:t xml:space="preserve"> hazardous and non-hazardous</w:t>
      </w:r>
      <w:r w:rsidR="002B2C84">
        <w:t xml:space="preserve"> used by the company.</w:t>
      </w:r>
    </w:p>
    <w:tbl>
      <w:tblPr>
        <w:tblStyle w:val="TableGrid"/>
        <w:tblW w:w="0" w:type="auto"/>
        <w:tblLook w:val="04A0"/>
      </w:tblPr>
      <w:tblGrid>
        <w:gridCol w:w="2337"/>
        <w:gridCol w:w="2068"/>
        <w:gridCol w:w="2070"/>
        <w:gridCol w:w="2875"/>
      </w:tblGrid>
      <w:tr w:rsidR="002B2C84" w:rsidTr="00F22D1C">
        <w:tc>
          <w:tcPr>
            <w:tcW w:w="2337" w:type="dxa"/>
            <w:shd w:val="clear" w:color="auto" w:fill="FFFF00"/>
          </w:tcPr>
          <w:p w:rsidR="002B2C84" w:rsidRPr="009A53EA" w:rsidRDefault="002B2C84" w:rsidP="00A438D0">
            <w:pPr>
              <w:rPr>
                <w:b/>
                <w:bCs/>
                <w:lang w:val="fr-FR"/>
              </w:rPr>
            </w:pPr>
            <w:r w:rsidRPr="009A53EA">
              <w:rPr>
                <w:b/>
                <w:bCs/>
                <w:lang w:val="fr-FR"/>
              </w:rPr>
              <w:t>Type of fuel, t/y</w:t>
            </w:r>
          </w:p>
        </w:tc>
        <w:tc>
          <w:tcPr>
            <w:tcW w:w="2068" w:type="dxa"/>
            <w:shd w:val="clear" w:color="auto" w:fill="FFFF00"/>
          </w:tcPr>
          <w:p w:rsidR="002B2C84" w:rsidRPr="00F22D1C" w:rsidRDefault="002B2C84" w:rsidP="00A438D0">
            <w:pPr>
              <w:rPr>
                <w:b/>
                <w:bCs/>
              </w:rPr>
            </w:pPr>
            <w:r w:rsidRPr="00F22D1C">
              <w:rPr>
                <w:b/>
                <w:bCs/>
              </w:rPr>
              <w:t>Calorific value</w:t>
            </w:r>
          </w:p>
        </w:tc>
        <w:tc>
          <w:tcPr>
            <w:tcW w:w="2070" w:type="dxa"/>
            <w:shd w:val="clear" w:color="auto" w:fill="FFFF00"/>
          </w:tcPr>
          <w:p w:rsidR="002B2C84" w:rsidRPr="00F22D1C" w:rsidRDefault="002B2C84" w:rsidP="00A438D0">
            <w:pPr>
              <w:rPr>
                <w:b/>
                <w:bCs/>
              </w:rPr>
            </w:pPr>
            <w:r w:rsidRPr="00F22D1C">
              <w:rPr>
                <w:b/>
                <w:bCs/>
              </w:rPr>
              <w:t>Thermal Energy</w:t>
            </w:r>
          </w:p>
        </w:tc>
        <w:tc>
          <w:tcPr>
            <w:tcW w:w="2875" w:type="dxa"/>
            <w:shd w:val="clear" w:color="auto" w:fill="FFFF00"/>
          </w:tcPr>
          <w:p w:rsidR="002B2C84" w:rsidRPr="00F22D1C" w:rsidRDefault="002B2C84" w:rsidP="00A438D0">
            <w:pPr>
              <w:rPr>
                <w:b/>
                <w:bCs/>
              </w:rPr>
            </w:pPr>
            <w:r w:rsidRPr="00F22D1C">
              <w:rPr>
                <w:b/>
                <w:bCs/>
              </w:rPr>
              <w:t>%of total Energy required</w:t>
            </w:r>
          </w:p>
        </w:tc>
      </w:tr>
      <w:tr w:rsidR="002B2C84" w:rsidTr="00F22D1C">
        <w:tc>
          <w:tcPr>
            <w:tcW w:w="2337" w:type="dxa"/>
          </w:tcPr>
          <w:p w:rsidR="002B2C84" w:rsidRDefault="002B2C84" w:rsidP="00A438D0">
            <w:r>
              <w:t>Coal</w:t>
            </w:r>
          </w:p>
        </w:tc>
        <w:tc>
          <w:tcPr>
            <w:tcW w:w="2068" w:type="dxa"/>
          </w:tcPr>
          <w:p w:rsidR="002B2C84" w:rsidRDefault="002B2C84" w:rsidP="00A438D0"/>
        </w:tc>
        <w:tc>
          <w:tcPr>
            <w:tcW w:w="2070" w:type="dxa"/>
          </w:tcPr>
          <w:p w:rsidR="002B2C84" w:rsidRDefault="002B2C84" w:rsidP="00A438D0"/>
        </w:tc>
        <w:tc>
          <w:tcPr>
            <w:tcW w:w="2875" w:type="dxa"/>
          </w:tcPr>
          <w:p w:rsidR="002B2C84" w:rsidRDefault="002B2C84" w:rsidP="00A438D0"/>
        </w:tc>
      </w:tr>
      <w:tr w:rsidR="00863E9C" w:rsidTr="00F22D1C">
        <w:tc>
          <w:tcPr>
            <w:tcW w:w="2337" w:type="dxa"/>
          </w:tcPr>
          <w:p w:rsidR="00863E9C" w:rsidRDefault="00863E9C" w:rsidP="00A438D0">
            <w:proofErr w:type="spellStart"/>
            <w:r>
              <w:t>Petcoke</w:t>
            </w:r>
            <w:proofErr w:type="spellEnd"/>
          </w:p>
        </w:tc>
        <w:tc>
          <w:tcPr>
            <w:tcW w:w="2068" w:type="dxa"/>
          </w:tcPr>
          <w:p w:rsidR="00863E9C" w:rsidRDefault="00863E9C" w:rsidP="00A438D0"/>
        </w:tc>
        <w:tc>
          <w:tcPr>
            <w:tcW w:w="2070" w:type="dxa"/>
          </w:tcPr>
          <w:p w:rsidR="00863E9C" w:rsidRDefault="00863E9C" w:rsidP="00A438D0"/>
        </w:tc>
        <w:tc>
          <w:tcPr>
            <w:tcW w:w="2875" w:type="dxa"/>
          </w:tcPr>
          <w:p w:rsidR="00863E9C" w:rsidRDefault="00863E9C" w:rsidP="00A438D0"/>
        </w:tc>
      </w:tr>
      <w:tr w:rsidR="002B2C84" w:rsidTr="00F22D1C">
        <w:tc>
          <w:tcPr>
            <w:tcW w:w="2337" w:type="dxa"/>
          </w:tcPr>
          <w:p w:rsidR="002B2C84" w:rsidRDefault="002B2C84" w:rsidP="00A438D0">
            <w:r>
              <w:t>Fuel Oil (</w:t>
            </w:r>
            <w:proofErr w:type="spellStart"/>
            <w:r>
              <w:t>Mazout</w:t>
            </w:r>
            <w:proofErr w:type="spellEnd"/>
            <w:r>
              <w:t>)</w:t>
            </w:r>
          </w:p>
        </w:tc>
        <w:tc>
          <w:tcPr>
            <w:tcW w:w="2068" w:type="dxa"/>
          </w:tcPr>
          <w:p w:rsidR="002B2C84" w:rsidRDefault="002B2C84" w:rsidP="00A438D0"/>
        </w:tc>
        <w:tc>
          <w:tcPr>
            <w:tcW w:w="2070" w:type="dxa"/>
          </w:tcPr>
          <w:p w:rsidR="002B2C84" w:rsidRDefault="002B2C84" w:rsidP="00A438D0"/>
        </w:tc>
        <w:tc>
          <w:tcPr>
            <w:tcW w:w="2875" w:type="dxa"/>
          </w:tcPr>
          <w:p w:rsidR="002B2C84" w:rsidRDefault="002B2C84" w:rsidP="00A438D0"/>
        </w:tc>
      </w:tr>
      <w:tr w:rsidR="002B2C84" w:rsidTr="00F22D1C">
        <w:tc>
          <w:tcPr>
            <w:tcW w:w="2337" w:type="dxa"/>
          </w:tcPr>
          <w:p w:rsidR="002B2C84" w:rsidRDefault="002B2C84" w:rsidP="00A438D0">
            <w:r>
              <w:t>Diesel (solar)</w:t>
            </w:r>
          </w:p>
        </w:tc>
        <w:tc>
          <w:tcPr>
            <w:tcW w:w="2068" w:type="dxa"/>
          </w:tcPr>
          <w:p w:rsidR="002B2C84" w:rsidRDefault="002B2C84" w:rsidP="00A438D0"/>
        </w:tc>
        <w:tc>
          <w:tcPr>
            <w:tcW w:w="2070" w:type="dxa"/>
          </w:tcPr>
          <w:p w:rsidR="002B2C84" w:rsidRDefault="002B2C84" w:rsidP="00A438D0"/>
        </w:tc>
        <w:tc>
          <w:tcPr>
            <w:tcW w:w="2875" w:type="dxa"/>
          </w:tcPr>
          <w:p w:rsidR="002B2C84" w:rsidRDefault="002B2C84" w:rsidP="00A438D0"/>
        </w:tc>
      </w:tr>
      <w:tr w:rsidR="002B2C84" w:rsidTr="00F22D1C">
        <w:tc>
          <w:tcPr>
            <w:tcW w:w="2337" w:type="dxa"/>
          </w:tcPr>
          <w:p w:rsidR="002B2C84" w:rsidRDefault="002B2C84" w:rsidP="00A438D0">
            <w:r>
              <w:t>RDF</w:t>
            </w:r>
          </w:p>
        </w:tc>
        <w:tc>
          <w:tcPr>
            <w:tcW w:w="2068" w:type="dxa"/>
          </w:tcPr>
          <w:p w:rsidR="002B2C84" w:rsidRDefault="002B2C84" w:rsidP="00A438D0"/>
        </w:tc>
        <w:tc>
          <w:tcPr>
            <w:tcW w:w="2070" w:type="dxa"/>
          </w:tcPr>
          <w:p w:rsidR="002B2C84" w:rsidRDefault="002B2C84" w:rsidP="00A438D0"/>
        </w:tc>
        <w:tc>
          <w:tcPr>
            <w:tcW w:w="2875" w:type="dxa"/>
          </w:tcPr>
          <w:p w:rsidR="002B2C84" w:rsidRDefault="002B2C84" w:rsidP="00A438D0"/>
        </w:tc>
      </w:tr>
      <w:tr w:rsidR="002B2C84" w:rsidTr="00F22D1C">
        <w:tc>
          <w:tcPr>
            <w:tcW w:w="2337" w:type="dxa"/>
          </w:tcPr>
          <w:p w:rsidR="002B2C84" w:rsidRDefault="00863E9C" w:rsidP="00A438D0">
            <w:r>
              <w:t>Sewage sludge</w:t>
            </w:r>
          </w:p>
        </w:tc>
        <w:tc>
          <w:tcPr>
            <w:tcW w:w="2068" w:type="dxa"/>
          </w:tcPr>
          <w:p w:rsidR="002B2C84" w:rsidRDefault="002B2C84" w:rsidP="00A438D0"/>
        </w:tc>
        <w:tc>
          <w:tcPr>
            <w:tcW w:w="2070" w:type="dxa"/>
          </w:tcPr>
          <w:p w:rsidR="002B2C84" w:rsidRDefault="002B2C84" w:rsidP="00A438D0"/>
        </w:tc>
        <w:tc>
          <w:tcPr>
            <w:tcW w:w="2875" w:type="dxa"/>
          </w:tcPr>
          <w:p w:rsidR="002B2C84" w:rsidRDefault="002B2C84" w:rsidP="00A438D0"/>
        </w:tc>
      </w:tr>
      <w:tr w:rsidR="00863E9C" w:rsidTr="00F22D1C">
        <w:tc>
          <w:tcPr>
            <w:tcW w:w="2337" w:type="dxa"/>
          </w:tcPr>
          <w:p w:rsidR="00863E9C" w:rsidRDefault="00863E9C" w:rsidP="00A438D0">
            <w:r>
              <w:t>Used oil</w:t>
            </w:r>
          </w:p>
        </w:tc>
        <w:tc>
          <w:tcPr>
            <w:tcW w:w="2068" w:type="dxa"/>
          </w:tcPr>
          <w:p w:rsidR="00863E9C" w:rsidRDefault="00863E9C" w:rsidP="00A438D0"/>
        </w:tc>
        <w:tc>
          <w:tcPr>
            <w:tcW w:w="2070" w:type="dxa"/>
          </w:tcPr>
          <w:p w:rsidR="00863E9C" w:rsidRDefault="00863E9C" w:rsidP="00A438D0"/>
        </w:tc>
        <w:tc>
          <w:tcPr>
            <w:tcW w:w="2875" w:type="dxa"/>
          </w:tcPr>
          <w:p w:rsidR="00863E9C" w:rsidRDefault="00863E9C" w:rsidP="00A438D0"/>
        </w:tc>
      </w:tr>
      <w:tr w:rsidR="00863E9C" w:rsidTr="00F22D1C">
        <w:tc>
          <w:tcPr>
            <w:tcW w:w="2337" w:type="dxa"/>
          </w:tcPr>
          <w:p w:rsidR="00863E9C" w:rsidRDefault="00830E43" w:rsidP="00863E9C">
            <w:r>
              <w:t>Mud</w:t>
            </w:r>
            <w:r w:rsidR="00863E9C">
              <w:t xml:space="preserve"> drillings</w:t>
            </w:r>
          </w:p>
        </w:tc>
        <w:tc>
          <w:tcPr>
            <w:tcW w:w="2068" w:type="dxa"/>
          </w:tcPr>
          <w:p w:rsidR="00863E9C" w:rsidRDefault="00863E9C" w:rsidP="00A438D0"/>
        </w:tc>
        <w:tc>
          <w:tcPr>
            <w:tcW w:w="2070" w:type="dxa"/>
          </w:tcPr>
          <w:p w:rsidR="00863E9C" w:rsidRDefault="00863E9C" w:rsidP="00A438D0"/>
        </w:tc>
        <w:tc>
          <w:tcPr>
            <w:tcW w:w="2875" w:type="dxa"/>
          </w:tcPr>
          <w:p w:rsidR="00863E9C" w:rsidRDefault="00863E9C" w:rsidP="00A438D0"/>
        </w:tc>
      </w:tr>
      <w:tr w:rsidR="003A4BE1" w:rsidTr="00F22D1C">
        <w:tc>
          <w:tcPr>
            <w:tcW w:w="2337" w:type="dxa"/>
          </w:tcPr>
          <w:p w:rsidR="003A4BE1" w:rsidRDefault="003A4BE1" w:rsidP="00863E9C">
            <w:r>
              <w:t>Agricultural waste</w:t>
            </w:r>
          </w:p>
        </w:tc>
        <w:tc>
          <w:tcPr>
            <w:tcW w:w="2068" w:type="dxa"/>
          </w:tcPr>
          <w:p w:rsidR="003A4BE1" w:rsidRDefault="003A4BE1" w:rsidP="00A438D0"/>
        </w:tc>
        <w:tc>
          <w:tcPr>
            <w:tcW w:w="2070" w:type="dxa"/>
          </w:tcPr>
          <w:p w:rsidR="003A4BE1" w:rsidRDefault="003A4BE1" w:rsidP="00A438D0"/>
        </w:tc>
        <w:tc>
          <w:tcPr>
            <w:tcW w:w="2875" w:type="dxa"/>
          </w:tcPr>
          <w:p w:rsidR="003A4BE1" w:rsidRDefault="003A4BE1" w:rsidP="00A438D0"/>
        </w:tc>
      </w:tr>
      <w:tr w:rsidR="003A4BE1" w:rsidTr="00F22D1C">
        <w:tc>
          <w:tcPr>
            <w:tcW w:w="2337" w:type="dxa"/>
          </w:tcPr>
          <w:p w:rsidR="003A4BE1" w:rsidRDefault="003A4BE1" w:rsidP="00863E9C">
            <w:r>
              <w:t>Hazardous waste</w:t>
            </w:r>
          </w:p>
        </w:tc>
        <w:tc>
          <w:tcPr>
            <w:tcW w:w="2068" w:type="dxa"/>
          </w:tcPr>
          <w:p w:rsidR="003A4BE1" w:rsidRDefault="003A4BE1" w:rsidP="00A438D0"/>
        </w:tc>
        <w:tc>
          <w:tcPr>
            <w:tcW w:w="2070" w:type="dxa"/>
          </w:tcPr>
          <w:p w:rsidR="003A4BE1" w:rsidRDefault="003A4BE1" w:rsidP="00A438D0"/>
        </w:tc>
        <w:tc>
          <w:tcPr>
            <w:tcW w:w="2875" w:type="dxa"/>
          </w:tcPr>
          <w:p w:rsidR="003A4BE1" w:rsidRDefault="003A4BE1" w:rsidP="00A438D0"/>
        </w:tc>
      </w:tr>
      <w:tr w:rsidR="003A4BE1" w:rsidTr="00F22D1C">
        <w:tc>
          <w:tcPr>
            <w:tcW w:w="2337" w:type="dxa"/>
          </w:tcPr>
          <w:p w:rsidR="003A4BE1" w:rsidRDefault="003A4BE1" w:rsidP="00863E9C">
            <w:r>
              <w:t>……….</w:t>
            </w:r>
          </w:p>
        </w:tc>
        <w:tc>
          <w:tcPr>
            <w:tcW w:w="2068" w:type="dxa"/>
          </w:tcPr>
          <w:p w:rsidR="003A4BE1" w:rsidRDefault="003A4BE1" w:rsidP="00A438D0"/>
        </w:tc>
        <w:tc>
          <w:tcPr>
            <w:tcW w:w="2070" w:type="dxa"/>
          </w:tcPr>
          <w:p w:rsidR="003A4BE1" w:rsidRDefault="003A4BE1" w:rsidP="00A438D0"/>
        </w:tc>
        <w:tc>
          <w:tcPr>
            <w:tcW w:w="2875" w:type="dxa"/>
          </w:tcPr>
          <w:p w:rsidR="003A4BE1" w:rsidRDefault="003A4BE1" w:rsidP="00A438D0"/>
        </w:tc>
      </w:tr>
    </w:tbl>
    <w:p w:rsidR="00696100" w:rsidRDefault="00A438D0" w:rsidP="00CA790F">
      <w:pPr>
        <w:pStyle w:val="Heading2"/>
        <w:numPr>
          <w:ilvl w:val="1"/>
          <w:numId w:val="6"/>
        </w:numPr>
      </w:pPr>
      <w:bookmarkStart w:id="14" w:name="_Toc442974881"/>
      <w:r>
        <w:t>Amount of Coal and RDF</w:t>
      </w:r>
      <w:bookmarkEnd w:id="14"/>
    </w:p>
    <w:p w:rsidR="00A438D0" w:rsidRDefault="00A438D0" w:rsidP="00A438D0">
      <w:r>
        <w:t xml:space="preserve">By the end of each year as specified by the ER, the following table should be filled by the Company and checked against information at EEAA. </w:t>
      </w:r>
    </w:p>
    <w:tbl>
      <w:tblPr>
        <w:tblStyle w:val="TableGrid"/>
        <w:tblW w:w="0" w:type="auto"/>
        <w:tblLook w:val="04A0"/>
      </w:tblPr>
      <w:tblGrid>
        <w:gridCol w:w="2337"/>
        <w:gridCol w:w="2338"/>
        <w:gridCol w:w="2337"/>
        <w:gridCol w:w="2338"/>
      </w:tblGrid>
      <w:tr w:rsidR="00EE7714" w:rsidTr="00696100">
        <w:tc>
          <w:tcPr>
            <w:tcW w:w="9350" w:type="dxa"/>
            <w:gridSpan w:val="4"/>
            <w:shd w:val="clear" w:color="auto" w:fill="BFBFBF" w:themeFill="background1" w:themeFillShade="BF"/>
          </w:tcPr>
          <w:p w:rsidR="00EE7714" w:rsidRPr="002B2C84" w:rsidRDefault="00EE7714" w:rsidP="004603E1">
            <w:pPr>
              <w:rPr>
                <w:b/>
                <w:bCs/>
              </w:rPr>
            </w:pPr>
            <w:r w:rsidRPr="002B2C84">
              <w:rPr>
                <w:b/>
                <w:bCs/>
              </w:rPr>
              <w:lastRenderedPageBreak/>
              <w:t xml:space="preserve">Coal shipments </w:t>
            </w:r>
          </w:p>
        </w:tc>
      </w:tr>
      <w:tr w:rsidR="000E7C15" w:rsidTr="00EE7714">
        <w:tc>
          <w:tcPr>
            <w:tcW w:w="2337" w:type="dxa"/>
            <w:shd w:val="clear" w:color="auto" w:fill="FFD966" w:themeFill="accent4" w:themeFillTint="99"/>
          </w:tcPr>
          <w:p w:rsidR="000E7C15" w:rsidRDefault="000E7C15" w:rsidP="004603E1">
            <w:r>
              <w:t>Date of shipment</w:t>
            </w:r>
          </w:p>
        </w:tc>
        <w:tc>
          <w:tcPr>
            <w:tcW w:w="2338" w:type="dxa"/>
            <w:shd w:val="clear" w:color="auto" w:fill="FFD966" w:themeFill="accent4" w:themeFillTint="99"/>
          </w:tcPr>
          <w:p w:rsidR="000E7C15" w:rsidRDefault="000E7C15" w:rsidP="004603E1">
            <w:r>
              <w:t>Amount of shipment</w:t>
            </w:r>
          </w:p>
        </w:tc>
        <w:tc>
          <w:tcPr>
            <w:tcW w:w="2337" w:type="dxa"/>
            <w:shd w:val="clear" w:color="auto" w:fill="FFD966" w:themeFill="accent4" w:themeFillTint="99"/>
          </w:tcPr>
          <w:p w:rsidR="000E7C15" w:rsidRDefault="00EE7714" w:rsidP="004603E1">
            <w:r>
              <w:t>Stevedoring Co</w:t>
            </w:r>
          </w:p>
        </w:tc>
        <w:tc>
          <w:tcPr>
            <w:tcW w:w="2338" w:type="dxa"/>
            <w:shd w:val="clear" w:color="auto" w:fill="FFD966" w:themeFill="accent4" w:themeFillTint="99"/>
          </w:tcPr>
          <w:p w:rsidR="000E7C15" w:rsidRDefault="00EE7714" w:rsidP="004603E1">
            <w:r>
              <w:t>Transport company</w:t>
            </w:r>
          </w:p>
        </w:tc>
      </w:tr>
      <w:tr w:rsidR="000E7C15" w:rsidTr="00EE7714">
        <w:tc>
          <w:tcPr>
            <w:tcW w:w="2337" w:type="dxa"/>
            <w:shd w:val="clear" w:color="auto" w:fill="FFFFFF" w:themeFill="background1"/>
          </w:tcPr>
          <w:p w:rsidR="000E7C15" w:rsidRDefault="000E7C15" w:rsidP="004603E1"/>
        </w:tc>
        <w:tc>
          <w:tcPr>
            <w:tcW w:w="2338" w:type="dxa"/>
            <w:shd w:val="clear" w:color="auto" w:fill="FFFFFF" w:themeFill="background1"/>
          </w:tcPr>
          <w:p w:rsidR="000E7C15" w:rsidRDefault="000E7C15" w:rsidP="004603E1"/>
        </w:tc>
        <w:tc>
          <w:tcPr>
            <w:tcW w:w="2337" w:type="dxa"/>
            <w:shd w:val="clear" w:color="auto" w:fill="FFFFFF" w:themeFill="background1"/>
          </w:tcPr>
          <w:p w:rsidR="000E7C15" w:rsidRDefault="000E7C15" w:rsidP="004603E1"/>
        </w:tc>
        <w:tc>
          <w:tcPr>
            <w:tcW w:w="2338" w:type="dxa"/>
            <w:shd w:val="clear" w:color="auto" w:fill="FFFFFF" w:themeFill="background1"/>
          </w:tcPr>
          <w:p w:rsidR="000E7C15" w:rsidRDefault="000E7C15" w:rsidP="004603E1"/>
        </w:tc>
      </w:tr>
      <w:tr w:rsidR="000E7C15" w:rsidTr="00EE7714">
        <w:tc>
          <w:tcPr>
            <w:tcW w:w="2337" w:type="dxa"/>
          </w:tcPr>
          <w:p w:rsidR="000E7C15" w:rsidRDefault="000E7C15" w:rsidP="004603E1"/>
        </w:tc>
        <w:tc>
          <w:tcPr>
            <w:tcW w:w="2338" w:type="dxa"/>
          </w:tcPr>
          <w:p w:rsidR="000E7C15" w:rsidRDefault="000E7C15" w:rsidP="004603E1"/>
        </w:tc>
        <w:tc>
          <w:tcPr>
            <w:tcW w:w="2337" w:type="dxa"/>
          </w:tcPr>
          <w:p w:rsidR="000E7C15" w:rsidRDefault="000E7C15" w:rsidP="004603E1"/>
        </w:tc>
        <w:tc>
          <w:tcPr>
            <w:tcW w:w="2338" w:type="dxa"/>
          </w:tcPr>
          <w:p w:rsidR="000E7C15" w:rsidRDefault="000E7C15" w:rsidP="004603E1"/>
        </w:tc>
      </w:tr>
      <w:tr w:rsidR="000E7C15" w:rsidTr="00EE7714">
        <w:tc>
          <w:tcPr>
            <w:tcW w:w="2337" w:type="dxa"/>
          </w:tcPr>
          <w:p w:rsidR="000E7C15" w:rsidRDefault="000E7C15" w:rsidP="004603E1"/>
        </w:tc>
        <w:tc>
          <w:tcPr>
            <w:tcW w:w="2338" w:type="dxa"/>
          </w:tcPr>
          <w:p w:rsidR="000E7C15" w:rsidRDefault="000E7C15" w:rsidP="004603E1"/>
        </w:tc>
        <w:tc>
          <w:tcPr>
            <w:tcW w:w="2337" w:type="dxa"/>
          </w:tcPr>
          <w:p w:rsidR="000E7C15" w:rsidRDefault="000E7C15" w:rsidP="004603E1"/>
        </w:tc>
        <w:tc>
          <w:tcPr>
            <w:tcW w:w="2338" w:type="dxa"/>
          </w:tcPr>
          <w:p w:rsidR="000E7C15" w:rsidRDefault="000E7C15" w:rsidP="004603E1"/>
        </w:tc>
      </w:tr>
      <w:tr w:rsidR="00EE7714" w:rsidTr="00E51B26">
        <w:tc>
          <w:tcPr>
            <w:tcW w:w="2337" w:type="dxa"/>
          </w:tcPr>
          <w:p w:rsidR="00EE7714" w:rsidRDefault="00EE7714" w:rsidP="004603E1">
            <w:r>
              <w:t>Total</w:t>
            </w:r>
          </w:p>
        </w:tc>
        <w:tc>
          <w:tcPr>
            <w:tcW w:w="7013" w:type="dxa"/>
            <w:gridSpan w:val="3"/>
          </w:tcPr>
          <w:p w:rsidR="00EE7714" w:rsidRDefault="00EE7714" w:rsidP="004603E1"/>
        </w:tc>
      </w:tr>
      <w:tr w:rsidR="00EE7714" w:rsidTr="00E51B26">
        <w:tc>
          <w:tcPr>
            <w:tcW w:w="9350" w:type="dxa"/>
            <w:gridSpan w:val="4"/>
            <w:shd w:val="clear" w:color="auto" w:fill="BFBFBF" w:themeFill="background1" w:themeFillShade="BF"/>
          </w:tcPr>
          <w:p w:rsidR="00EE7714" w:rsidRPr="002B2C84" w:rsidRDefault="00EE7714" w:rsidP="004603E1">
            <w:pPr>
              <w:rPr>
                <w:b/>
                <w:bCs/>
              </w:rPr>
            </w:pPr>
            <w:r w:rsidRPr="002B2C84">
              <w:rPr>
                <w:b/>
                <w:bCs/>
              </w:rPr>
              <w:t xml:space="preserve">Inventory </w:t>
            </w:r>
          </w:p>
        </w:tc>
      </w:tr>
      <w:tr w:rsidR="00EE7714" w:rsidTr="00EE7714">
        <w:tc>
          <w:tcPr>
            <w:tcW w:w="2337" w:type="dxa"/>
            <w:shd w:val="clear" w:color="auto" w:fill="FFD966" w:themeFill="accent4" w:themeFillTint="99"/>
          </w:tcPr>
          <w:p w:rsidR="00EE7714" w:rsidRDefault="00EE7714" w:rsidP="00EE7714">
            <w:r>
              <w:t>Period</w:t>
            </w:r>
          </w:p>
        </w:tc>
        <w:tc>
          <w:tcPr>
            <w:tcW w:w="2338" w:type="dxa"/>
            <w:shd w:val="clear" w:color="auto" w:fill="FFD966" w:themeFill="accent4" w:themeFillTint="99"/>
          </w:tcPr>
          <w:p w:rsidR="00EE7714" w:rsidRDefault="00EE7714" w:rsidP="00EE7714">
            <w:r>
              <w:t>Coal consumed</w:t>
            </w:r>
          </w:p>
        </w:tc>
        <w:tc>
          <w:tcPr>
            <w:tcW w:w="2337" w:type="dxa"/>
            <w:shd w:val="clear" w:color="auto" w:fill="FFD966" w:themeFill="accent4" w:themeFillTint="99"/>
          </w:tcPr>
          <w:p w:rsidR="00EE7714" w:rsidRDefault="00EE7714" w:rsidP="00EE7714">
            <w:r>
              <w:t>Coal stored in storage are</w:t>
            </w:r>
            <w:r w:rsidR="005F5A0F">
              <w:t>a</w:t>
            </w:r>
          </w:p>
        </w:tc>
        <w:tc>
          <w:tcPr>
            <w:tcW w:w="2338" w:type="dxa"/>
            <w:shd w:val="clear" w:color="auto" w:fill="FFD966" w:themeFill="accent4" w:themeFillTint="99"/>
          </w:tcPr>
          <w:p w:rsidR="00EE7714" w:rsidRDefault="00EE7714" w:rsidP="00EE7714">
            <w:r>
              <w:t xml:space="preserve">Coal stored in operation area </w:t>
            </w:r>
          </w:p>
        </w:tc>
      </w:tr>
      <w:tr w:rsidR="00EE7714" w:rsidTr="00EE7714">
        <w:tc>
          <w:tcPr>
            <w:tcW w:w="2337" w:type="dxa"/>
          </w:tcPr>
          <w:p w:rsidR="00EE7714" w:rsidRDefault="00EE7714" w:rsidP="004603E1">
            <w:r>
              <w:t>After first year</w:t>
            </w:r>
          </w:p>
        </w:tc>
        <w:tc>
          <w:tcPr>
            <w:tcW w:w="2338" w:type="dxa"/>
          </w:tcPr>
          <w:p w:rsidR="00EE7714" w:rsidRDefault="00EE7714" w:rsidP="004603E1"/>
        </w:tc>
        <w:tc>
          <w:tcPr>
            <w:tcW w:w="2337" w:type="dxa"/>
          </w:tcPr>
          <w:p w:rsidR="00EE7714" w:rsidRDefault="00EE7714" w:rsidP="004603E1"/>
        </w:tc>
        <w:tc>
          <w:tcPr>
            <w:tcW w:w="2338" w:type="dxa"/>
          </w:tcPr>
          <w:p w:rsidR="00EE7714" w:rsidRDefault="00EE7714" w:rsidP="004603E1"/>
        </w:tc>
      </w:tr>
      <w:tr w:rsidR="00EE7714" w:rsidTr="00EE7714">
        <w:tc>
          <w:tcPr>
            <w:tcW w:w="2337" w:type="dxa"/>
          </w:tcPr>
          <w:p w:rsidR="00EE7714" w:rsidRDefault="00EE7714" w:rsidP="004603E1">
            <w:r>
              <w:t>After second year</w:t>
            </w:r>
          </w:p>
        </w:tc>
        <w:tc>
          <w:tcPr>
            <w:tcW w:w="2338" w:type="dxa"/>
          </w:tcPr>
          <w:p w:rsidR="00EE7714" w:rsidRDefault="00EE7714" w:rsidP="004603E1"/>
        </w:tc>
        <w:tc>
          <w:tcPr>
            <w:tcW w:w="2337" w:type="dxa"/>
          </w:tcPr>
          <w:p w:rsidR="00EE7714" w:rsidRDefault="00EE7714" w:rsidP="004603E1"/>
        </w:tc>
        <w:tc>
          <w:tcPr>
            <w:tcW w:w="2338" w:type="dxa"/>
          </w:tcPr>
          <w:p w:rsidR="00EE7714" w:rsidRDefault="00EE7714" w:rsidP="004603E1"/>
        </w:tc>
      </w:tr>
      <w:tr w:rsidR="00474142" w:rsidTr="00474142">
        <w:tc>
          <w:tcPr>
            <w:tcW w:w="9350" w:type="dxa"/>
            <w:gridSpan w:val="4"/>
            <w:shd w:val="clear" w:color="auto" w:fill="BFBFBF" w:themeFill="background1" w:themeFillShade="BF"/>
          </w:tcPr>
          <w:p w:rsidR="00474142" w:rsidRPr="00474142" w:rsidRDefault="00474142" w:rsidP="004603E1">
            <w:pPr>
              <w:rPr>
                <w:b/>
                <w:bCs/>
              </w:rPr>
            </w:pPr>
            <w:r w:rsidRPr="00474142">
              <w:rPr>
                <w:b/>
                <w:bCs/>
              </w:rPr>
              <w:t xml:space="preserve">Coal </w:t>
            </w:r>
            <w:r>
              <w:rPr>
                <w:b/>
                <w:bCs/>
              </w:rPr>
              <w:t>Trading</w:t>
            </w:r>
          </w:p>
        </w:tc>
      </w:tr>
      <w:tr w:rsidR="00474142" w:rsidTr="008F1795">
        <w:tc>
          <w:tcPr>
            <w:tcW w:w="2337" w:type="dxa"/>
            <w:shd w:val="clear" w:color="auto" w:fill="FFFF00"/>
          </w:tcPr>
          <w:p w:rsidR="00474142" w:rsidRPr="008F1795" w:rsidRDefault="008F1795" w:rsidP="008F1795">
            <w:r w:rsidRPr="008F1795">
              <w:t xml:space="preserve">Amount of coal </w:t>
            </w:r>
          </w:p>
        </w:tc>
        <w:tc>
          <w:tcPr>
            <w:tcW w:w="2338" w:type="dxa"/>
            <w:shd w:val="clear" w:color="auto" w:fill="FFFF00"/>
          </w:tcPr>
          <w:p w:rsidR="00474142" w:rsidRPr="008F1795" w:rsidRDefault="008F1795" w:rsidP="004603E1">
            <w:r w:rsidRPr="008F1795">
              <w:t>Sold/bought (S/B)</w:t>
            </w:r>
          </w:p>
        </w:tc>
        <w:tc>
          <w:tcPr>
            <w:tcW w:w="2337" w:type="dxa"/>
            <w:shd w:val="clear" w:color="auto" w:fill="FFFF00"/>
          </w:tcPr>
          <w:p w:rsidR="00474142" w:rsidRPr="008F1795" w:rsidRDefault="008F1795" w:rsidP="004603E1">
            <w:r w:rsidRPr="008F1795">
              <w:t>Date</w:t>
            </w:r>
          </w:p>
        </w:tc>
        <w:tc>
          <w:tcPr>
            <w:tcW w:w="2338" w:type="dxa"/>
            <w:shd w:val="clear" w:color="auto" w:fill="FFFF00"/>
          </w:tcPr>
          <w:p w:rsidR="00474142" w:rsidRPr="008F1795" w:rsidRDefault="008F1795" w:rsidP="004603E1">
            <w:r w:rsidRPr="008F1795">
              <w:t>Company involved</w:t>
            </w:r>
          </w:p>
        </w:tc>
      </w:tr>
      <w:tr w:rsidR="00474142" w:rsidTr="00EE7714">
        <w:tc>
          <w:tcPr>
            <w:tcW w:w="2337" w:type="dxa"/>
          </w:tcPr>
          <w:p w:rsidR="00474142" w:rsidRDefault="00474142" w:rsidP="004603E1"/>
        </w:tc>
        <w:tc>
          <w:tcPr>
            <w:tcW w:w="2338" w:type="dxa"/>
          </w:tcPr>
          <w:p w:rsidR="00474142" w:rsidRDefault="00474142" w:rsidP="004603E1"/>
        </w:tc>
        <w:tc>
          <w:tcPr>
            <w:tcW w:w="2337" w:type="dxa"/>
          </w:tcPr>
          <w:p w:rsidR="00474142" w:rsidRDefault="00474142" w:rsidP="004603E1"/>
        </w:tc>
        <w:tc>
          <w:tcPr>
            <w:tcW w:w="2338" w:type="dxa"/>
          </w:tcPr>
          <w:p w:rsidR="00474142" w:rsidRDefault="00474142" w:rsidP="004603E1"/>
        </w:tc>
      </w:tr>
      <w:tr w:rsidR="00EF5347" w:rsidTr="00EF5347">
        <w:tc>
          <w:tcPr>
            <w:tcW w:w="9350" w:type="dxa"/>
            <w:gridSpan w:val="4"/>
            <w:shd w:val="clear" w:color="auto" w:fill="BFBFBF" w:themeFill="background1" w:themeFillShade="BF"/>
          </w:tcPr>
          <w:p w:rsidR="00EF5347" w:rsidRPr="002B2C84" w:rsidRDefault="00EF5347" w:rsidP="004603E1">
            <w:pPr>
              <w:rPr>
                <w:b/>
                <w:bCs/>
              </w:rPr>
            </w:pPr>
            <w:r w:rsidRPr="002B2C84">
              <w:rPr>
                <w:b/>
                <w:bCs/>
              </w:rPr>
              <w:t>Benchmarks</w:t>
            </w:r>
          </w:p>
        </w:tc>
      </w:tr>
      <w:tr w:rsidR="00EE7714" w:rsidTr="00F26956">
        <w:tc>
          <w:tcPr>
            <w:tcW w:w="2337" w:type="dxa"/>
            <w:shd w:val="clear" w:color="auto" w:fill="FFD966" w:themeFill="accent4" w:themeFillTint="99"/>
          </w:tcPr>
          <w:p w:rsidR="00EE7714" w:rsidRDefault="00EE7714" w:rsidP="004603E1">
            <w:r>
              <w:t>Coal consumption/t clinker</w:t>
            </w:r>
          </w:p>
        </w:tc>
        <w:tc>
          <w:tcPr>
            <w:tcW w:w="2338" w:type="dxa"/>
            <w:shd w:val="clear" w:color="auto" w:fill="FFD966" w:themeFill="accent4" w:themeFillTint="99"/>
          </w:tcPr>
          <w:p w:rsidR="00EE7714" w:rsidRDefault="00EF5347" w:rsidP="004603E1">
            <w:r>
              <w:t>Other Fuel Cons/t clinker</w:t>
            </w:r>
          </w:p>
        </w:tc>
        <w:tc>
          <w:tcPr>
            <w:tcW w:w="2337" w:type="dxa"/>
            <w:shd w:val="clear" w:color="auto" w:fill="FFD966" w:themeFill="accent4" w:themeFillTint="99"/>
          </w:tcPr>
          <w:p w:rsidR="00EE7714" w:rsidRDefault="00EF5347" w:rsidP="004603E1">
            <w:r>
              <w:t>RDF cons/</w:t>
            </w:r>
            <w:proofErr w:type="spellStart"/>
            <w:r>
              <w:t>tc</w:t>
            </w:r>
            <w:proofErr w:type="spellEnd"/>
          </w:p>
        </w:tc>
        <w:tc>
          <w:tcPr>
            <w:tcW w:w="2338" w:type="dxa"/>
            <w:shd w:val="clear" w:color="auto" w:fill="FFD966" w:themeFill="accent4" w:themeFillTint="99"/>
          </w:tcPr>
          <w:p w:rsidR="00EE7714" w:rsidRDefault="00EF5347" w:rsidP="004603E1">
            <w:r>
              <w:t>Total thermal energy cons/</w:t>
            </w:r>
            <w:proofErr w:type="spellStart"/>
            <w:r>
              <w:t>tc</w:t>
            </w:r>
            <w:r w:rsidR="003A4BE1">
              <w:t>linker</w:t>
            </w:r>
            <w:proofErr w:type="spellEnd"/>
          </w:p>
        </w:tc>
      </w:tr>
      <w:tr w:rsidR="00EE7714" w:rsidTr="00EE7714">
        <w:tc>
          <w:tcPr>
            <w:tcW w:w="2337" w:type="dxa"/>
          </w:tcPr>
          <w:p w:rsidR="00EE7714" w:rsidRDefault="00EF5347" w:rsidP="004603E1">
            <w:r>
              <w:t>After first year</w:t>
            </w:r>
          </w:p>
        </w:tc>
        <w:tc>
          <w:tcPr>
            <w:tcW w:w="2338" w:type="dxa"/>
          </w:tcPr>
          <w:p w:rsidR="00EE7714" w:rsidRDefault="00EE7714" w:rsidP="004603E1"/>
        </w:tc>
        <w:tc>
          <w:tcPr>
            <w:tcW w:w="2337" w:type="dxa"/>
          </w:tcPr>
          <w:p w:rsidR="00EE7714" w:rsidRDefault="00EE7714" w:rsidP="004603E1"/>
        </w:tc>
        <w:tc>
          <w:tcPr>
            <w:tcW w:w="2338" w:type="dxa"/>
          </w:tcPr>
          <w:p w:rsidR="00EE7714" w:rsidRDefault="00EE7714" w:rsidP="004603E1"/>
        </w:tc>
      </w:tr>
      <w:tr w:rsidR="00EF5347" w:rsidTr="00EE7714">
        <w:tc>
          <w:tcPr>
            <w:tcW w:w="2337" w:type="dxa"/>
          </w:tcPr>
          <w:p w:rsidR="00EF5347" w:rsidRDefault="00EF5347" w:rsidP="004603E1">
            <w:r>
              <w:t>After second year</w:t>
            </w:r>
          </w:p>
        </w:tc>
        <w:tc>
          <w:tcPr>
            <w:tcW w:w="2338" w:type="dxa"/>
          </w:tcPr>
          <w:p w:rsidR="00EF5347" w:rsidRDefault="00EF5347" w:rsidP="004603E1"/>
        </w:tc>
        <w:tc>
          <w:tcPr>
            <w:tcW w:w="2337" w:type="dxa"/>
          </w:tcPr>
          <w:p w:rsidR="00EF5347" w:rsidRDefault="00EF5347" w:rsidP="004603E1"/>
        </w:tc>
        <w:tc>
          <w:tcPr>
            <w:tcW w:w="2338" w:type="dxa"/>
          </w:tcPr>
          <w:p w:rsidR="00EF5347" w:rsidRDefault="00EF5347" w:rsidP="004603E1"/>
        </w:tc>
      </w:tr>
      <w:tr w:rsidR="00474142" w:rsidTr="00EE7714">
        <w:tc>
          <w:tcPr>
            <w:tcW w:w="2337" w:type="dxa"/>
          </w:tcPr>
          <w:p w:rsidR="00474142" w:rsidRDefault="00474142" w:rsidP="004603E1"/>
        </w:tc>
        <w:tc>
          <w:tcPr>
            <w:tcW w:w="2338" w:type="dxa"/>
          </w:tcPr>
          <w:p w:rsidR="00474142" w:rsidRDefault="00474142" w:rsidP="004603E1"/>
        </w:tc>
        <w:tc>
          <w:tcPr>
            <w:tcW w:w="2337" w:type="dxa"/>
          </w:tcPr>
          <w:p w:rsidR="00474142" w:rsidRDefault="00474142" w:rsidP="004603E1"/>
        </w:tc>
        <w:tc>
          <w:tcPr>
            <w:tcW w:w="2338" w:type="dxa"/>
          </w:tcPr>
          <w:p w:rsidR="00474142" w:rsidRDefault="00474142" w:rsidP="004603E1"/>
        </w:tc>
      </w:tr>
    </w:tbl>
    <w:p w:rsidR="004603E1" w:rsidRDefault="00A438D0" w:rsidP="001D1F14">
      <w:pPr>
        <w:pStyle w:val="Heading2"/>
        <w:numPr>
          <w:ilvl w:val="1"/>
          <w:numId w:val="6"/>
        </w:numPr>
      </w:pPr>
      <w:bookmarkStart w:id="15" w:name="_Toc442974882"/>
      <w:r>
        <w:t xml:space="preserve">Use of Hazardous </w:t>
      </w:r>
      <w:r w:rsidR="001D1F14">
        <w:t xml:space="preserve">or non-Hazardous </w:t>
      </w:r>
      <w:proofErr w:type="spellStart"/>
      <w:r>
        <w:t>waste</w:t>
      </w:r>
      <w:r w:rsidR="001D1F14">
        <w:t>as</w:t>
      </w:r>
      <w:proofErr w:type="spellEnd"/>
      <w:r w:rsidR="001D1F14">
        <w:t xml:space="preserve"> </w:t>
      </w:r>
      <w:r w:rsidR="000F6C78">
        <w:t>alternative fuel</w:t>
      </w:r>
      <w:r w:rsidR="001D1F14">
        <w:t>/RM</w:t>
      </w:r>
      <w:bookmarkEnd w:id="15"/>
    </w:p>
    <w:p w:rsidR="00A438D0" w:rsidRDefault="000F6C78" w:rsidP="000F6C78">
      <w:r>
        <w:t>In case the plant is using wastes as alternative fuel</w:t>
      </w:r>
      <w:r w:rsidR="001D1F14">
        <w:t>/raw material</w:t>
      </w:r>
      <w:r>
        <w:t xml:space="preserve"> the following information should be included</w:t>
      </w:r>
    </w:p>
    <w:tbl>
      <w:tblPr>
        <w:tblStyle w:val="TableGrid"/>
        <w:tblW w:w="0" w:type="auto"/>
        <w:tblLook w:val="04A0"/>
      </w:tblPr>
      <w:tblGrid>
        <w:gridCol w:w="2380"/>
        <w:gridCol w:w="2439"/>
        <w:gridCol w:w="2201"/>
        <w:gridCol w:w="2466"/>
      </w:tblGrid>
      <w:tr w:rsidR="007F2500" w:rsidTr="007F2500">
        <w:tc>
          <w:tcPr>
            <w:tcW w:w="2380" w:type="dxa"/>
          </w:tcPr>
          <w:p w:rsidR="007F2500" w:rsidRDefault="007F2500" w:rsidP="000F6C78">
            <w:r>
              <w:t xml:space="preserve">Type of waste </w:t>
            </w:r>
          </w:p>
        </w:tc>
        <w:tc>
          <w:tcPr>
            <w:tcW w:w="2439" w:type="dxa"/>
          </w:tcPr>
          <w:p w:rsidR="007F2500" w:rsidRDefault="007F2500" w:rsidP="000F6C78">
            <w:r>
              <w:t>Amount</w:t>
            </w:r>
          </w:p>
        </w:tc>
        <w:tc>
          <w:tcPr>
            <w:tcW w:w="2201" w:type="dxa"/>
          </w:tcPr>
          <w:p w:rsidR="007F2500" w:rsidRDefault="007F2500" w:rsidP="000F6C78">
            <w:r w:rsidRPr="007F2500">
              <w:rPr>
                <w:color w:val="FF0000"/>
              </w:rPr>
              <w:t>Source</w:t>
            </w:r>
          </w:p>
        </w:tc>
        <w:tc>
          <w:tcPr>
            <w:tcW w:w="2466" w:type="dxa"/>
          </w:tcPr>
          <w:p w:rsidR="007F2500" w:rsidRDefault="007F2500" w:rsidP="000F6C78">
            <w:r>
              <w:t>EIA approval date</w:t>
            </w:r>
          </w:p>
        </w:tc>
      </w:tr>
      <w:tr w:rsidR="007F2500" w:rsidTr="007F2500">
        <w:tc>
          <w:tcPr>
            <w:tcW w:w="2380" w:type="dxa"/>
          </w:tcPr>
          <w:p w:rsidR="007F2500" w:rsidRDefault="007F2500" w:rsidP="000F6C78"/>
        </w:tc>
        <w:tc>
          <w:tcPr>
            <w:tcW w:w="2439" w:type="dxa"/>
          </w:tcPr>
          <w:p w:rsidR="007F2500" w:rsidRDefault="007F2500" w:rsidP="000F6C78"/>
        </w:tc>
        <w:tc>
          <w:tcPr>
            <w:tcW w:w="2201" w:type="dxa"/>
          </w:tcPr>
          <w:p w:rsidR="007F2500" w:rsidRDefault="007F2500" w:rsidP="000F6C78"/>
        </w:tc>
        <w:tc>
          <w:tcPr>
            <w:tcW w:w="2466" w:type="dxa"/>
          </w:tcPr>
          <w:p w:rsidR="007F2500" w:rsidRDefault="007F2500" w:rsidP="000F6C78"/>
        </w:tc>
      </w:tr>
      <w:tr w:rsidR="007F2500" w:rsidTr="007F2500">
        <w:tc>
          <w:tcPr>
            <w:tcW w:w="2380" w:type="dxa"/>
          </w:tcPr>
          <w:p w:rsidR="007F2500" w:rsidRDefault="007F2500" w:rsidP="000F6C78"/>
        </w:tc>
        <w:tc>
          <w:tcPr>
            <w:tcW w:w="2439" w:type="dxa"/>
          </w:tcPr>
          <w:p w:rsidR="007F2500" w:rsidRDefault="007F2500" w:rsidP="000F6C78"/>
        </w:tc>
        <w:tc>
          <w:tcPr>
            <w:tcW w:w="2201" w:type="dxa"/>
          </w:tcPr>
          <w:p w:rsidR="007F2500" w:rsidRDefault="007F2500" w:rsidP="000F6C78"/>
        </w:tc>
        <w:tc>
          <w:tcPr>
            <w:tcW w:w="2466" w:type="dxa"/>
          </w:tcPr>
          <w:p w:rsidR="007F2500" w:rsidRDefault="007F2500" w:rsidP="000F6C78"/>
        </w:tc>
      </w:tr>
      <w:tr w:rsidR="007F2500" w:rsidTr="007F2500">
        <w:tc>
          <w:tcPr>
            <w:tcW w:w="2380" w:type="dxa"/>
          </w:tcPr>
          <w:p w:rsidR="007F2500" w:rsidRDefault="007F2500" w:rsidP="000F6C78"/>
        </w:tc>
        <w:tc>
          <w:tcPr>
            <w:tcW w:w="2439" w:type="dxa"/>
          </w:tcPr>
          <w:p w:rsidR="007F2500" w:rsidRDefault="007F2500" w:rsidP="000F6C78"/>
        </w:tc>
        <w:tc>
          <w:tcPr>
            <w:tcW w:w="2201" w:type="dxa"/>
          </w:tcPr>
          <w:p w:rsidR="007F2500" w:rsidRDefault="007F2500" w:rsidP="000F6C78"/>
        </w:tc>
        <w:tc>
          <w:tcPr>
            <w:tcW w:w="2466" w:type="dxa"/>
          </w:tcPr>
          <w:p w:rsidR="007F2500" w:rsidRDefault="007F2500" w:rsidP="000F6C78"/>
        </w:tc>
      </w:tr>
    </w:tbl>
    <w:p w:rsidR="00F716C3" w:rsidRDefault="00F716C3" w:rsidP="008F0044"/>
    <w:p w:rsidR="00F716C3" w:rsidRPr="00F716C3" w:rsidRDefault="00F716C3" w:rsidP="008F0044">
      <w:r w:rsidRPr="00F716C3">
        <w:t xml:space="preserve">The company is requested to attach to the report its Quality Assurance / Quality Control measures: </w:t>
      </w:r>
    </w:p>
    <w:p w:rsidR="00F716C3" w:rsidRPr="00F716C3" w:rsidRDefault="00F716C3" w:rsidP="00F716C3">
      <w:pPr>
        <w:numPr>
          <w:ilvl w:val="1"/>
          <w:numId w:val="28"/>
        </w:numPr>
      </w:pPr>
      <w:r w:rsidRPr="00F716C3">
        <w:t>RDF composition in terms of type of waste (leather, plastic</w:t>
      </w:r>
      <w:proofErr w:type="gramStart"/>
      <w:r w:rsidRPr="00F716C3">
        <w:t>..)</w:t>
      </w:r>
      <w:proofErr w:type="gramEnd"/>
    </w:p>
    <w:p w:rsidR="00F716C3" w:rsidRPr="00F716C3" w:rsidRDefault="00F716C3" w:rsidP="00F716C3">
      <w:pPr>
        <w:numPr>
          <w:ilvl w:val="1"/>
          <w:numId w:val="28"/>
        </w:numPr>
      </w:pPr>
      <w:r w:rsidRPr="00F716C3">
        <w:t>RDF calorific value</w:t>
      </w:r>
    </w:p>
    <w:p w:rsidR="00F716C3" w:rsidRPr="00F716C3" w:rsidRDefault="00F716C3" w:rsidP="00F716C3">
      <w:pPr>
        <w:numPr>
          <w:ilvl w:val="1"/>
          <w:numId w:val="28"/>
        </w:numPr>
      </w:pPr>
      <w:r w:rsidRPr="00F716C3">
        <w:t>% of RDF rejected (out-of-spec)</w:t>
      </w:r>
    </w:p>
    <w:p w:rsidR="00F716C3" w:rsidRPr="00F716C3" w:rsidRDefault="00F716C3" w:rsidP="00F716C3">
      <w:pPr>
        <w:numPr>
          <w:ilvl w:val="1"/>
          <w:numId w:val="28"/>
        </w:numPr>
      </w:pPr>
      <w:r w:rsidRPr="00F716C3">
        <w:t xml:space="preserve">Hazardous/ non-hazardous waste composition in terms of major pollutants (S, </w:t>
      </w:r>
      <w:proofErr w:type="spellStart"/>
      <w:r w:rsidRPr="00F716C3">
        <w:t>Cl</w:t>
      </w:r>
      <w:proofErr w:type="spellEnd"/>
      <w:r w:rsidRPr="00F716C3">
        <w:t xml:space="preserve">, </w:t>
      </w:r>
      <w:proofErr w:type="gramStart"/>
      <w:r w:rsidRPr="00F716C3">
        <w:t>HM, ….)</w:t>
      </w:r>
      <w:proofErr w:type="gramEnd"/>
    </w:p>
    <w:p w:rsidR="00F716C3" w:rsidRPr="00F716C3" w:rsidRDefault="00F716C3" w:rsidP="00F716C3">
      <w:pPr>
        <w:numPr>
          <w:ilvl w:val="1"/>
          <w:numId w:val="28"/>
        </w:numPr>
      </w:pPr>
      <w:r w:rsidRPr="00F716C3">
        <w:t>Sampling protocol used</w:t>
      </w:r>
    </w:p>
    <w:p w:rsidR="00A060A1" w:rsidRDefault="00A060A1" w:rsidP="000F6C78">
      <w:r>
        <w:br w:type="page"/>
      </w:r>
    </w:p>
    <w:p w:rsidR="0067279E" w:rsidRPr="00A438D0" w:rsidRDefault="0067279E" w:rsidP="000F6C78"/>
    <w:p w:rsidR="004603E1" w:rsidRDefault="00DB0EC6" w:rsidP="000F6C78">
      <w:pPr>
        <w:pStyle w:val="Heading1"/>
        <w:numPr>
          <w:ilvl w:val="0"/>
          <w:numId w:val="1"/>
        </w:numPr>
      </w:pPr>
      <w:bookmarkStart w:id="16" w:name="_Toc442974883"/>
      <w:r>
        <w:t>CO</w:t>
      </w:r>
      <w:r w:rsidRPr="0067279E">
        <w:rPr>
          <w:vertAlign w:val="subscript"/>
        </w:rPr>
        <w:t>2</w:t>
      </w:r>
      <w:r>
        <w:t>Emissions</w:t>
      </w:r>
      <w:bookmarkEnd w:id="16"/>
    </w:p>
    <w:p w:rsidR="003F796A" w:rsidRDefault="003F796A" w:rsidP="00CA790F">
      <w:pPr>
        <w:pStyle w:val="Heading2"/>
        <w:numPr>
          <w:ilvl w:val="1"/>
          <w:numId w:val="7"/>
        </w:numPr>
      </w:pPr>
      <w:bookmarkStart w:id="17" w:name="_Toc442974884"/>
      <w:r>
        <w:t>Increase in CO</w:t>
      </w:r>
      <w:r w:rsidRPr="00704507">
        <w:rPr>
          <w:vertAlign w:val="subscript"/>
        </w:rPr>
        <w:t>2</w:t>
      </w:r>
      <w:r>
        <w:t xml:space="preserve"> emissions from existing plants</w:t>
      </w:r>
      <w:bookmarkEnd w:id="17"/>
    </w:p>
    <w:p w:rsidR="00DB0EC6" w:rsidRDefault="003F796A" w:rsidP="000968CE">
      <w:r>
        <w:t xml:space="preserve">For the case of existing Cement plants, </w:t>
      </w:r>
      <w:r w:rsidR="000968CE">
        <w:t xml:space="preserve">CO2 emissions when </w:t>
      </w:r>
      <w:proofErr w:type="spellStart"/>
      <w:r w:rsidR="0067279E">
        <w:t>Mazot</w:t>
      </w:r>
      <w:r w:rsidR="000968CE">
        <w:t>is</w:t>
      </w:r>
      <w:proofErr w:type="spellEnd"/>
      <w:r w:rsidR="000968CE">
        <w:t xml:space="preserve"> burned </w:t>
      </w:r>
      <w:r w:rsidR="0067279E">
        <w:t>was selected as baseline for calculating increase in CO</w:t>
      </w:r>
      <w:r w:rsidR="0067279E" w:rsidRPr="0067279E">
        <w:rPr>
          <w:vertAlign w:val="subscript"/>
        </w:rPr>
        <w:t>2</w:t>
      </w:r>
      <w:r w:rsidR="0067279E">
        <w:t xml:space="preserve"> emissions due to the use of coal. </w:t>
      </w:r>
      <w:r w:rsidR="009571BA">
        <w:t>Most of CO</w:t>
      </w:r>
      <w:r w:rsidR="009571BA" w:rsidRPr="009571BA">
        <w:rPr>
          <w:vertAlign w:val="subscript"/>
        </w:rPr>
        <w:t>2</w:t>
      </w:r>
      <w:r w:rsidR="009571BA">
        <w:t xml:space="preserve"> emissions </w:t>
      </w:r>
      <w:proofErr w:type="gramStart"/>
      <w:r w:rsidR="009571BA">
        <w:t>comes</w:t>
      </w:r>
      <w:proofErr w:type="gramEnd"/>
      <w:r w:rsidR="009571BA">
        <w:t xml:space="preserve"> from the </w:t>
      </w:r>
      <w:proofErr w:type="spellStart"/>
      <w:r w:rsidR="009571BA">
        <w:t>calcination</w:t>
      </w:r>
      <w:proofErr w:type="spellEnd"/>
      <w:r w:rsidR="009571BA">
        <w:t xml:space="preserve"> process, however this amount is generated whether </w:t>
      </w:r>
      <w:proofErr w:type="spellStart"/>
      <w:r w:rsidR="009571BA">
        <w:t>Mazot</w:t>
      </w:r>
      <w:proofErr w:type="spellEnd"/>
      <w:r w:rsidR="009571BA">
        <w:t xml:space="preserve"> is burned or Coal. The amount of CO</w:t>
      </w:r>
      <w:r w:rsidR="009571BA" w:rsidRPr="009571BA">
        <w:rPr>
          <w:vertAlign w:val="subscript"/>
        </w:rPr>
        <w:t>2</w:t>
      </w:r>
      <w:r w:rsidR="009571BA">
        <w:t xml:space="preserve"> that needs to be calculated is the difference between that emitted when Coal is used and that emitted when </w:t>
      </w:r>
      <w:proofErr w:type="spellStart"/>
      <w:r w:rsidR="009571BA">
        <w:t>Mazot</w:t>
      </w:r>
      <w:proofErr w:type="spellEnd"/>
      <w:r w:rsidR="009571BA">
        <w:t xml:space="preserve"> is used.</w:t>
      </w:r>
    </w:p>
    <w:p w:rsidR="009571BA" w:rsidRDefault="009571BA" w:rsidP="004D6D89">
      <w:r>
        <w:t>The calculation is based on values of Emission Factors from IP</w:t>
      </w:r>
      <w:r w:rsidR="004D6D89">
        <w:t>C</w:t>
      </w:r>
      <w:r>
        <w:t>C. These values are:</w:t>
      </w:r>
    </w:p>
    <w:tbl>
      <w:tblPr>
        <w:tblStyle w:val="TableGrid"/>
        <w:tblW w:w="0" w:type="auto"/>
        <w:jc w:val="center"/>
        <w:tblLook w:val="04A0"/>
      </w:tblPr>
      <w:tblGrid>
        <w:gridCol w:w="1530"/>
        <w:gridCol w:w="1800"/>
      </w:tblGrid>
      <w:tr w:rsidR="009571BA" w:rsidTr="009571BA">
        <w:trPr>
          <w:jc w:val="center"/>
        </w:trPr>
        <w:tc>
          <w:tcPr>
            <w:tcW w:w="1530" w:type="dxa"/>
          </w:tcPr>
          <w:p w:rsidR="009571BA" w:rsidRDefault="009571BA" w:rsidP="004603E1">
            <w:r>
              <w:t xml:space="preserve">Fuel Used </w:t>
            </w:r>
          </w:p>
        </w:tc>
        <w:tc>
          <w:tcPr>
            <w:tcW w:w="1800" w:type="dxa"/>
          </w:tcPr>
          <w:p w:rsidR="009571BA" w:rsidRDefault="009571BA" w:rsidP="004603E1">
            <w:r>
              <w:t>EF t CO2/TJ</w:t>
            </w:r>
          </w:p>
        </w:tc>
      </w:tr>
      <w:tr w:rsidR="009571BA" w:rsidTr="009571BA">
        <w:trPr>
          <w:jc w:val="center"/>
        </w:trPr>
        <w:tc>
          <w:tcPr>
            <w:tcW w:w="1530" w:type="dxa"/>
          </w:tcPr>
          <w:p w:rsidR="009571BA" w:rsidRDefault="001B0DE8" w:rsidP="004603E1">
            <w:proofErr w:type="spellStart"/>
            <w:r>
              <w:t>Mazo</w:t>
            </w:r>
            <w:r w:rsidR="009571BA">
              <w:t>t</w:t>
            </w:r>
            <w:proofErr w:type="spellEnd"/>
          </w:p>
        </w:tc>
        <w:tc>
          <w:tcPr>
            <w:tcW w:w="1800" w:type="dxa"/>
          </w:tcPr>
          <w:p w:rsidR="009571BA" w:rsidRDefault="009571BA" w:rsidP="009571BA">
            <w:pPr>
              <w:jc w:val="center"/>
            </w:pPr>
            <w:r>
              <w:t>77.4</w:t>
            </w:r>
          </w:p>
        </w:tc>
      </w:tr>
      <w:tr w:rsidR="009571BA" w:rsidTr="009571BA">
        <w:trPr>
          <w:jc w:val="center"/>
        </w:trPr>
        <w:tc>
          <w:tcPr>
            <w:tcW w:w="1530" w:type="dxa"/>
          </w:tcPr>
          <w:p w:rsidR="009571BA" w:rsidRDefault="009571BA" w:rsidP="004603E1">
            <w:r>
              <w:t>Coal</w:t>
            </w:r>
          </w:p>
        </w:tc>
        <w:tc>
          <w:tcPr>
            <w:tcW w:w="1800" w:type="dxa"/>
          </w:tcPr>
          <w:p w:rsidR="009571BA" w:rsidRDefault="009571BA" w:rsidP="009571BA">
            <w:pPr>
              <w:jc w:val="center"/>
            </w:pPr>
            <w:r>
              <w:t>94.6</w:t>
            </w:r>
          </w:p>
        </w:tc>
      </w:tr>
      <w:tr w:rsidR="00DF617C" w:rsidTr="009571BA">
        <w:trPr>
          <w:jc w:val="center"/>
        </w:trPr>
        <w:tc>
          <w:tcPr>
            <w:tcW w:w="1530" w:type="dxa"/>
          </w:tcPr>
          <w:p w:rsidR="00DF617C" w:rsidRDefault="00DF617C" w:rsidP="004603E1">
            <w:proofErr w:type="spellStart"/>
            <w:r>
              <w:t>Petcoke</w:t>
            </w:r>
            <w:proofErr w:type="spellEnd"/>
          </w:p>
        </w:tc>
        <w:tc>
          <w:tcPr>
            <w:tcW w:w="1800" w:type="dxa"/>
          </w:tcPr>
          <w:p w:rsidR="00DF617C" w:rsidRDefault="00DF617C" w:rsidP="009571BA">
            <w:pPr>
              <w:jc w:val="center"/>
            </w:pPr>
            <w:r>
              <w:t>97.5</w:t>
            </w:r>
          </w:p>
        </w:tc>
      </w:tr>
      <w:tr w:rsidR="007F2500" w:rsidTr="00F8053A">
        <w:trPr>
          <w:jc w:val="center"/>
        </w:trPr>
        <w:tc>
          <w:tcPr>
            <w:tcW w:w="1530" w:type="dxa"/>
          </w:tcPr>
          <w:p w:rsidR="007F2500" w:rsidRDefault="007F2500" w:rsidP="00F8053A">
            <w:r w:rsidRPr="007F2500">
              <w:rPr>
                <w:color w:val="FF0000"/>
              </w:rPr>
              <w:t>AFR 1</w:t>
            </w:r>
          </w:p>
        </w:tc>
        <w:tc>
          <w:tcPr>
            <w:tcW w:w="1800" w:type="dxa"/>
          </w:tcPr>
          <w:p w:rsidR="007F2500" w:rsidRDefault="007F2500" w:rsidP="00F8053A">
            <w:pPr>
              <w:jc w:val="center"/>
            </w:pPr>
          </w:p>
        </w:tc>
      </w:tr>
      <w:tr w:rsidR="007F2500" w:rsidTr="00F8053A">
        <w:trPr>
          <w:jc w:val="center"/>
        </w:trPr>
        <w:tc>
          <w:tcPr>
            <w:tcW w:w="1530" w:type="dxa"/>
          </w:tcPr>
          <w:p w:rsidR="007F2500" w:rsidRDefault="007F2500" w:rsidP="00F8053A">
            <w:r>
              <w:rPr>
                <w:color w:val="FF0000"/>
              </w:rPr>
              <w:t>AFR 2</w:t>
            </w:r>
          </w:p>
        </w:tc>
        <w:tc>
          <w:tcPr>
            <w:tcW w:w="1800" w:type="dxa"/>
          </w:tcPr>
          <w:p w:rsidR="007F2500" w:rsidRDefault="007F2500" w:rsidP="00F8053A">
            <w:pPr>
              <w:jc w:val="center"/>
            </w:pPr>
          </w:p>
        </w:tc>
      </w:tr>
      <w:tr w:rsidR="007F2500" w:rsidTr="00F8053A">
        <w:trPr>
          <w:jc w:val="center"/>
        </w:trPr>
        <w:tc>
          <w:tcPr>
            <w:tcW w:w="1530" w:type="dxa"/>
          </w:tcPr>
          <w:p w:rsidR="007F2500" w:rsidRDefault="007F2500" w:rsidP="00F8053A">
            <w:r>
              <w:rPr>
                <w:color w:val="FF0000"/>
              </w:rPr>
              <w:t>AFR 3</w:t>
            </w:r>
          </w:p>
        </w:tc>
        <w:tc>
          <w:tcPr>
            <w:tcW w:w="1800" w:type="dxa"/>
          </w:tcPr>
          <w:p w:rsidR="007F2500" w:rsidRDefault="007F2500" w:rsidP="00F8053A">
            <w:pPr>
              <w:jc w:val="center"/>
            </w:pPr>
          </w:p>
        </w:tc>
      </w:tr>
      <w:tr w:rsidR="007F2500" w:rsidTr="009571BA">
        <w:trPr>
          <w:jc w:val="center"/>
        </w:trPr>
        <w:tc>
          <w:tcPr>
            <w:tcW w:w="1530" w:type="dxa"/>
          </w:tcPr>
          <w:p w:rsidR="007F2500" w:rsidRDefault="007F2500" w:rsidP="004603E1">
            <w:proofErr w:type="gramStart"/>
            <w:r>
              <w:rPr>
                <w:color w:val="FF0000"/>
              </w:rPr>
              <w:t>AFR .....</w:t>
            </w:r>
            <w:proofErr w:type="gramEnd"/>
          </w:p>
        </w:tc>
        <w:tc>
          <w:tcPr>
            <w:tcW w:w="1800" w:type="dxa"/>
          </w:tcPr>
          <w:p w:rsidR="007F2500" w:rsidRDefault="007F2500" w:rsidP="009571BA">
            <w:pPr>
              <w:jc w:val="center"/>
            </w:pPr>
          </w:p>
        </w:tc>
      </w:tr>
    </w:tbl>
    <w:p w:rsidR="004603E1" w:rsidRDefault="004603E1" w:rsidP="004603E1"/>
    <w:p w:rsidR="00B40731" w:rsidRDefault="00B40731" w:rsidP="00B40731">
      <w:r>
        <w:t xml:space="preserve">However, companies are allowed to make their own analysis of the carbon content of the Pet coke or coal according to sampling and analysis methods agreed upon with EEAA. </w:t>
      </w:r>
    </w:p>
    <w:p w:rsidR="00D67164" w:rsidRPr="00737FF2" w:rsidRDefault="00737FF2" w:rsidP="00D67164">
      <w:pPr>
        <w:rPr>
          <w:b/>
          <w:bCs/>
          <w:i/>
          <w:iCs/>
          <w:u w:val="single"/>
        </w:rPr>
      </w:pPr>
      <w:r w:rsidRPr="00737FF2">
        <w:rPr>
          <w:b/>
          <w:bCs/>
          <w:i/>
          <w:iCs/>
          <w:u w:val="single"/>
        </w:rPr>
        <w:t>Sample calculation</w:t>
      </w:r>
    </w:p>
    <w:p w:rsidR="00D622CC" w:rsidRDefault="00737FF2" w:rsidP="00B2437E">
      <w:r>
        <w:t>A plant producing 1,500,000 t clinker/y requiring 3820 MJ/t clinker</w:t>
      </w:r>
      <w:r w:rsidR="00D622CC">
        <w:t>: for a fuel Mix of 6</w:t>
      </w:r>
      <w:r w:rsidR="00ED1DFD">
        <w:t>0% Coal</w:t>
      </w:r>
      <w:r w:rsidR="00D622CC">
        <w:t xml:space="preserve">, 35% </w:t>
      </w:r>
      <w:proofErr w:type="spellStart"/>
      <w:r w:rsidR="00D622CC">
        <w:t>petcoke</w:t>
      </w:r>
      <w:proofErr w:type="spellEnd"/>
      <w:r w:rsidR="00D622CC">
        <w:t xml:space="preserve"> and 5% </w:t>
      </w:r>
      <w:proofErr w:type="spellStart"/>
      <w:r w:rsidR="00D622CC">
        <w:t>mazot</w:t>
      </w:r>
      <w:proofErr w:type="spellEnd"/>
      <w:r w:rsidR="00D622CC">
        <w:t xml:space="preserve">. </w:t>
      </w:r>
      <w:proofErr w:type="gramStart"/>
      <w:r w:rsidR="00D622CC">
        <w:t>CO2 emissions for a total energy requirement of 5730 TJ/y is</w:t>
      </w:r>
      <w:proofErr w:type="gramEnd"/>
      <w:r w:rsidR="00D622CC">
        <w:t xml:space="preserve"> calculated as follows:</w:t>
      </w:r>
    </w:p>
    <w:tbl>
      <w:tblPr>
        <w:tblStyle w:val="TableGrid"/>
        <w:tblW w:w="0" w:type="auto"/>
        <w:tblLook w:val="04A0"/>
      </w:tblPr>
      <w:tblGrid>
        <w:gridCol w:w="1705"/>
        <w:gridCol w:w="2880"/>
        <w:gridCol w:w="3330"/>
      </w:tblGrid>
      <w:tr w:rsidR="00D622CC" w:rsidTr="00177479">
        <w:tc>
          <w:tcPr>
            <w:tcW w:w="1705" w:type="dxa"/>
            <w:shd w:val="clear" w:color="auto" w:fill="BFBFBF" w:themeFill="background1" w:themeFillShade="BF"/>
          </w:tcPr>
          <w:p w:rsidR="00D622CC" w:rsidRDefault="00D622CC" w:rsidP="00737FF2">
            <w:r>
              <w:t>Fuel</w:t>
            </w:r>
            <w:r w:rsidR="001B0DE8">
              <w:t xml:space="preserve"> Mix</w:t>
            </w:r>
          </w:p>
        </w:tc>
        <w:tc>
          <w:tcPr>
            <w:tcW w:w="2880" w:type="dxa"/>
            <w:shd w:val="clear" w:color="auto" w:fill="BFBFBF" w:themeFill="background1" w:themeFillShade="BF"/>
          </w:tcPr>
          <w:p w:rsidR="00D622CC" w:rsidRDefault="00D622CC" w:rsidP="001B0DE8">
            <w:r>
              <w:t>Required energy</w:t>
            </w:r>
            <w:r w:rsidR="001B0DE8">
              <w:t>, TJ/y</w:t>
            </w:r>
          </w:p>
        </w:tc>
        <w:tc>
          <w:tcPr>
            <w:tcW w:w="3330" w:type="dxa"/>
            <w:shd w:val="clear" w:color="auto" w:fill="BFBFBF" w:themeFill="background1" w:themeFillShade="BF"/>
          </w:tcPr>
          <w:p w:rsidR="00D622CC" w:rsidRDefault="001B0DE8" w:rsidP="00737FF2">
            <w:r>
              <w:t>t CO2/y</w:t>
            </w:r>
          </w:p>
        </w:tc>
      </w:tr>
      <w:tr w:rsidR="00D622CC" w:rsidTr="001B0DE8">
        <w:tc>
          <w:tcPr>
            <w:tcW w:w="1705" w:type="dxa"/>
          </w:tcPr>
          <w:p w:rsidR="00D622CC" w:rsidRDefault="00D622CC" w:rsidP="00737FF2">
            <w:proofErr w:type="spellStart"/>
            <w:r>
              <w:t>Mazot</w:t>
            </w:r>
            <w:proofErr w:type="spellEnd"/>
          </w:p>
        </w:tc>
        <w:tc>
          <w:tcPr>
            <w:tcW w:w="2880" w:type="dxa"/>
          </w:tcPr>
          <w:p w:rsidR="00D622CC" w:rsidRDefault="00D622CC" w:rsidP="00737FF2">
            <w:r>
              <w:t xml:space="preserve">5730*5% =  </w:t>
            </w:r>
            <w:r w:rsidR="001B0DE8">
              <w:t>286.5</w:t>
            </w:r>
          </w:p>
        </w:tc>
        <w:tc>
          <w:tcPr>
            <w:tcW w:w="3330" w:type="dxa"/>
          </w:tcPr>
          <w:p w:rsidR="00D622CC" w:rsidRDefault="001B0DE8" w:rsidP="00737FF2">
            <w:r>
              <w:t>286.5 * 77.4 = 22</w:t>
            </w:r>
            <w:r w:rsidR="00DA67D8">
              <w:t>,</w:t>
            </w:r>
            <w:r>
              <w:t>175.1</w:t>
            </w:r>
          </w:p>
        </w:tc>
      </w:tr>
      <w:tr w:rsidR="00D622CC" w:rsidTr="001B0DE8">
        <w:tc>
          <w:tcPr>
            <w:tcW w:w="1705" w:type="dxa"/>
          </w:tcPr>
          <w:p w:rsidR="00D622CC" w:rsidRDefault="00D622CC" w:rsidP="00737FF2">
            <w:r>
              <w:t xml:space="preserve">Coal </w:t>
            </w:r>
          </w:p>
        </w:tc>
        <w:tc>
          <w:tcPr>
            <w:tcW w:w="2880" w:type="dxa"/>
          </w:tcPr>
          <w:p w:rsidR="00D622CC" w:rsidRDefault="00D622CC" w:rsidP="00737FF2">
            <w:r>
              <w:t>5730*60% =</w:t>
            </w:r>
            <w:r w:rsidR="001B0DE8">
              <w:t xml:space="preserve"> 3438</w:t>
            </w:r>
          </w:p>
        </w:tc>
        <w:tc>
          <w:tcPr>
            <w:tcW w:w="3330" w:type="dxa"/>
          </w:tcPr>
          <w:p w:rsidR="00D622CC" w:rsidRDefault="001B0DE8" w:rsidP="00737FF2">
            <w:r>
              <w:t>3438 * 94.6 = 325</w:t>
            </w:r>
            <w:r w:rsidR="00DA67D8">
              <w:t>,</w:t>
            </w:r>
            <w:r>
              <w:t>234.8</w:t>
            </w:r>
          </w:p>
        </w:tc>
      </w:tr>
      <w:tr w:rsidR="00D622CC" w:rsidTr="001B0DE8">
        <w:tc>
          <w:tcPr>
            <w:tcW w:w="1705" w:type="dxa"/>
          </w:tcPr>
          <w:p w:rsidR="00D622CC" w:rsidRDefault="001B0DE8" w:rsidP="00737FF2">
            <w:proofErr w:type="spellStart"/>
            <w:r>
              <w:t>Petcoke</w:t>
            </w:r>
            <w:proofErr w:type="spellEnd"/>
          </w:p>
        </w:tc>
        <w:tc>
          <w:tcPr>
            <w:tcW w:w="2880" w:type="dxa"/>
          </w:tcPr>
          <w:p w:rsidR="00D622CC" w:rsidRDefault="001B0DE8" w:rsidP="00737FF2">
            <w:r>
              <w:t>5730*35% = 2005.5</w:t>
            </w:r>
          </w:p>
        </w:tc>
        <w:tc>
          <w:tcPr>
            <w:tcW w:w="3330" w:type="dxa"/>
          </w:tcPr>
          <w:p w:rsidR="00D622CC" w:rsidRDefault="001B0DE8" w:rsidP="00737FF2">
            <w:r>
              <w:t>2005.5 * 97.5 = 195</w:t>
            </w:r>
            <w:r w:rsidR="00DA67D8">
              <w:t>,</w:t>
            </w:r>
            <w:r>
              <w:t>536.25</w:t>
            </w:r>
          </w:p>
        </w:tc>
      </w:tr>
      <w:tr w:rsidR="001B0DE8" w:rsidTr="00E51B26">
        <w:tc>
          <w:tcPr>
            <w:tcW w:w="1705" w:type="dxa"/>
          </w:tcPr>
          <w:p w:rsidR="001B0DE8" w:rsidRDefault="001B0DE8" w:rsidP="00737FF2">
            <w:proofErr w:type="spellStart"/>
            <w:r>
              <w:t>SubTotal</w:t>
            </w:r>
            <w:proofErr w:type="spellEnd"/>
          </w:p>
        </w:tc>
        <w:tc>
          <w:tcPr>
            <w:tcW w:w="6210" w:type="dxa"/>
            <w:gridSpan w:val="2"/>
          </w:tcPr>
          <w:p w:rsidR="001B0DE8" w:rsidRDefault="003F796A" w:rsidP="003F796A">
            <w:pPr>
              <w:jc w:val="center"/>
            </w:pPr>
            <w:r>
              <w:t>542,946.15</w:t>
            </w:r>
          </w:p>
        </w:tc>
      </w:tr>
      <w:tr w:rsidR="001B0DE8" w:rsidTr="00177479">
        <w:tc>
          <w:tcPr>
            <w:tcW w:w="1705" w:type="dxa"/>
            <w:shd w:val="clear" w:color="auto" w:fill="BFBFBF" w:themeFill="background1" w:themeFillShade="BF"/>
          </w:tcPr>
          <w:p w:rsidR="001B0DE8" w:rsidRDefault="001B0DE8" w:rsidP="001B0DE8">
            <w:r>
              <w:t xml:space="preserve">Fuel </w:t>
            </w:r>
          </w:p>
        </w:tc>
        <w:tc>
          <w:tcPr>
            <w:tcW w:w="2880" w:type="dxa"/>
            <w:shd w:val="clear" w:color="auto" w:fill="BFBFBF" w:themeFill="background1" w:themeFillShade="BF"/>
          </w:tcPr>
          <w:p w:rsidR="001B0DE8" w:rsidRPr="00847181" w:rsidRDefault="001B0DE8" w:rsidP="001B0DE8">
            <w:r w:rsidRPr="00847181">
              <w:t xml:space="preserve">Required energy, TJ/y </w:t>
            </w:r>
          </w:p>
        </w:tc>
        <w:tc>
          <w:tcPr>
            <w:tcW w:w="3330" w:type="dxa"/>
            <w:shd w:val="clear" w:color="auto" w:fill="BFBFBF" w:themeFill="background1" w:themeFillShade="BF"/>
          </w:tcPr>
          <w:p w:rsidR="001B0DE8" w:rsidRDefault="001B0DE8" w:rsidP="001B0DE8">
            <w:r w:rsidRPr="00847181">
              <w:t>t CO2/y</w:t>
            </w:r>
          </w:p>
        </w:tc>
      </w:tr>
      <w:tr w:rsidR="00DA67D8" w:rsidTr="00DA67D8">
        <w:tc>
          <w:tcPr>
            <w:tcW w:w="1705" w:type="dxa"/>
          </w:tcPr>
          <w:p w:rsidR="00DA67D8" w:rsidRDefault="00DA67D8" w:rsidP="001B0DE8">
            <w:r>
              <w:t xml:space="preserve">100% </w:t>
            </w:r>
            <w:proofErr w:type="spellStart"/>
            <w:r>
              <w:t>Mazot</w:t>
            </w:r>
            <w:proofErr w:type="spellEnd"/>
          </w:p>
        </w:tc>
        <w:tc>
          <w:tcPr>
            <w:tcW w:w="2880" w:type="dxa"/>
          </w:tcPr>
          <w:p w:rsidR="00DA67D8" w:rsidRPr="00847181" w:rsidRDefault="003F796A" w:rsidP="001B0DE8">
            <w:r>
              <w:t>5730</w:t>
            </w:r>
          </w:p>
        </w:tc>
        <w:tc>
          <w:tcPr>
            <w:tcW w:w="3330" w:type="dxa"/>
          </w:tcPr>
          <w:p w:rsidR="00DA67D8" w:rsidRPr="00847181" w:rsidRDefault="003F796A" w:rsidP="001B0DE8">
            <w:r>
              <w:t>5730 * 77.4 = 443,502</w:t>
            </w:r>
          </w:p>
        </w:tc>
      </w:tr>
      <w:tr w:rsidR="003F796A" w:rsidTr="00E51B26">
        <w:tc>
          <w:tcPr>
            <w:tcW w:w="1705" w:type="dxa"/>
          </w:tcPr>
          <w:p w:rsidR="003F796A" w:rsidRDefault="003F796A" w:rsidP="001B0DE8">
            <w:r>
              <w:t>CO2 increase</w:t>
            </w:r>
            <w:r w:rsidR="00B10CC4">
              <w:t xml:space="preserve"> over </w:t>
            </w:r>
            <w:proofErr w:type="spellStart"/>
            <w:r w:rsidR="00B10CC4">
              <w:t>Mazot</w:t>
            </w:r>
            <w:proofErr w:type="spellEnd"/>
          </w:p>
        </w:tc>
        <w:tc>
          <w:tcPr>
            <w:tcW w:w="6210" w:type="dxa"/>
            <w:gridSpan w:val="2"/>
          </w:tcPr>
          <w:p w:rsidR="003F796A" w:rsidRDefault="003F796A" w:rsidP="003F796A">
            <w:pPr>
              <w:jc w:val="center"/>
            </w:pPr>
            <w:r>
              <w:t>99,444.17</w:t>
            </w:r>
          </w:p>
        </w:tc>
      </w:tr>
    </w:tbl>
    <w:p w:rsidR="00461E38" w:rsidRDefault="00461E38" w:rsidP="00737FF2"/>
    <w:p w:rsidR="003F796A" w:rsidRDefault="000968CE" w:rsidP="00CA55FA">
      <w:pPr>
        <w:pStyle w:val="Heading2"/>
        <w:numPr>
          <w:ilvl w:val="1"/>
          <w:numId w:val="7"/>
        </w:numPr>
      </w:pPr>
      <w:bookmarkStart w:id="18" w:name="_Toc442974885"/>
      <w:r>
        <w:t>Increase in CO</w:t>
      </w:r>
      <w:r w:rsidRPr="00704507">
        <w:rPr>
          <w:vertAlign w:val="subscript"/>
        </w:rPr>
        <w:t>2</w:t>
      </w:r>
      <w:r>
        <w:t xml:space="preserve"> emissions </w:t>
      </w:r>
      <w:r w:rsidR="00CA55FA">
        <w:t xml:space="preserve">due to </w:t>
      </w:r>
      <w:r>
        <w:t>new plants</w:t>
      </w:r>
      <w:bookmarkEnd w:id="18"/>
    </w:p>
    <w:p w:rsidR="000968CE" w:rsidRDefault="00CA55FA" w:rsidP="00CA55FA">
      <w:r>
        <w:t>Calculation of CO2 emissions f</w:t>
      </w:r>
      <w:r w:rsidR="000968CE">
        <w:t xml:space="preserve">or new plants </w:t>
      </w:r>
      <w:r>
        <w:t xml:space="preserve">including CO2 from </w:t>
      </w:r>
      <w:proofErr w:type="spellStart"/>
      <w:r>
        <w:t>calcination</w:t>
      </w:r>
      <w:proofErr w:type="spellEnd"/>
      <w:r>
        <w:t xml:space="preserve"> is given below. However the baseline for estimating the increase in CO2 for new plants has not yet been decided.</w:t>
      </w:r>
    </w:p>
    <w:p w:rsidR="00E51B26" w:rsidRDefault="00E51B26" w:rsidP="00E51B26">
      <w:r>
        <w:lastRenderedPageBreak/>
        <w:t>Estimating emissions generally involves two emission factors: an emission factor for clinker production and an emission factor for Cement Kiln Dust</w:t>
      </w:r>
      <w:r w:rsidR="00CA55FA">
        <w:t xml:space="preserve"> and By-pass dust</w:t>
      </w:r>
      <w:r>
        <w:t xml:space="preserve"> (CKD</w:t>
      </w:r>
      <w:r w:rsidR="00CA55FA">
        <w:t>/BPD</w:t>
      </w:r>
      <w:r>
        <w:t>) production.</w:t>
      </w:r>
      <w:r w:rsidR="003C5E17">
        <w:t xml:space="preserve"> The emission factor for CKD is usua</w:t>
      </w:r>
      <w:r w:rsidR="000D5B5C">
        <w:t xml:space="preserve">lly considered zero as this is mainly raw material dust and is mostly recycled to the kiln. </w:t>
      </w:r>
    </w:p>
    <w:p w:rsidR="00594DFB" w:rsidRDefault="000D5B5C" w:rsidP="004C5F89">
      <w:pPr>
        <w:spacing w:line="276" w:lineRule="auto"/>
      </w:pPr>
      <w:r>
        <w:t xml:space="preserve">The by-pass dust undergoes </w:t>
      </w:r>
      <w:proofErr w:type="spellStart"/>
      <w:r>
        <w:t>calcination</w:t>
      </w:r>
      <w:proofErr w:type="spellEnd"/>
      <w:r>
        <w:t xml:space="preserve"> before being discharged; therefore </w:t>
      </w:r>
      <w:r w:rsidR="00594DFB">
        <w:t>CO</w:t>
      </w:r>
      <w:r w:rsidR="00594DFB" w:rsidRPr="00594DFB">
        <w:rPr>
          <w:vertAlign w:val="subscript"/>
        </w:rPr>
        <w:t>2</w:t>
      </w:r>
      <w:r w:rsidR="00594DFB">
        <w:t xml:space="preserve"> emitted during </w:t>
      </w:r>
      <w:r>
        <w:t xml:space="preserve">its </w:t>
      </w:r>
      <w:proofErr w:type="spellStart"/>
      <w:r w:rsidR="00594DFB">
        <w:t>calcination</w:t>
      </w:r>
      <w:proofErr w:type="spellEnd"/>
      <w:r w:rsidR="00594DFB">
        <w:t xml:space="preserve"> </w:t>
      </w:r>
      <w:r>
        <w:t xml:space="preserve">has to be accounted </w:t>
      </w:r>
      <w:r w:rsidR="004C5F89">
        <w:t xml:space="preserve">for and added to the clinker </w:t>
      </w:r>
      <w:r w:rsidR="00594DFB">
        <w:t xml:space="preserve">emissions estimate. The recommended method to estimate the additional CO2 emissions from the </w:t>
      </w:r>
      <w:r w:rsidR="00CA55FA">
        <w:t>BPD</w:t>
      </w:r>
      <w:r w:rsidR="00594DFB">
        <w:t xml:space="preserve"> is to multiply an emission factor by the amount of </w:t>
      </w:r>
      <w:r w:rsidR="00CA55FA">
        <w:t>BPD</w:t>
      </w:r>
      <w:r w:rsidR="00594DFB">
        <w:t xml:space="preserve">. </w:t>
      </w:r>
    </w:p>
    <w:p w:rsidR="00E51B26" w:rsidRDefault="00E51B26" w:rsidP="00CA790F">
      <w:pPr>
        <w:pStyle w:val="ListParagraph"/>
        <w:numPr>
          <w:ilvl w:val="0"/>
          <w:numId w:val="5"/>
        </w:numPr>
      </w:pPr>
      <w:r w:rsidRPr="00E51B26">
        <w:t xml:space="preserve">EF clinker = fraction </w:t>
      </w:r>
      <w:proofErr w:type="spellStart"/>
      <w:r w:rsidRPr="00E51B26">
        <w:t>CaO</w:t>
      </w:r>
      <w:proofErr w:type="spellEnd"/>
      <w:r>
        <w:t xml:space="preserve"> in clinker*</w:t>
      </w:r>
      <w:r w:rsidRPr="00E51B26">
        <w:t xml:space="preserve"> (44.01 g/mole CO2 / 56.08 g/mole </w:t>
      </w:r>
      <w:proofErr w:type="spellStart"/>
      <w:r w:rsidRPr="00E51B26">
        <w:t>CaO</w:t>
      </w:r>
      <w:proofErr w:type="spellEnd"/>
      <w:r w:rsidRPr="00E51B26">
        <w:t>)</w:t>
      </w:r>
    </w:p>
    <w:p w:rsidR="00E51B26" w:rsidRDefault="00E51B26" w:rsidP="00E51B26">
      <w:pPr>
        <w:ind w:left="1080" w:hanging="360"/>
      </w:pPr>
      <w:r>
        <w:t xml:space="preserve">The fraction of lime in clinker </w:t>
      </w:r>
      <w:r w:rsidRPr="00E51B26">
        <w:t xml:space="preserve">is </w:t>
      </w:r>
      <w:r>
        <w:t xml:space="preserve">usually </w:t>
      </w:r>
      <w:r w:rsidRPr="00E51B26">
        <w:t>64.6 percent</w:t>
      </w:r>
    </w:p>
    <w:p w:rsidR="00E51B26" w:rsidRDefault="00E51B26" w:rsidP="00341D97">
      <w:pPr>
        <w:ind w:left="720"/>
      </w:pPr>
      <w:r w:rsidRPr="004C6568">
        <w:t xml:space="preserve">EF clinker = 0.646 </w:t>
      </w:r>
      <w:r w:rsidR="00341D97">
        <w:t>*</w:t>
      </w:r>
      <w:r w:rsidRPr="004C6568">
        <w:t xml:space="preserve"> 0.785 = 0.507</w:t>
      </w:r>
    </w:p>
    <w:p w:rsidR="00E10888" w:rsidRDefault="00E10888" w:rsidP="00E51B26">
      <w:pPr>
        <w:ind w:left="720"/>
      </w:pPr>
      <w:r>
        <w:t>CO</w:t>
      </w:r>
      <w:r w:rsidRPr="00E10888">
        <w:rPr>
          <w:vertAlign w:val="subscript"/>
        </w:rPr>
        <w:t xml:space="preserve">2 </w:t>
      </w:r>
      <w:r>
        <w:t xml:space="preserve">emissions from clinker production = EF clinker * Amount of clinker /y </w:t>
      </w:r>
    </w:p>
    <w:p w:rsidR="00E10888" w:rsidRDefault="00E10888" w:rsidP="004C5F89">
      <w:pPr>
        <w:pStyle w:val="ListParagraph"/>
        <w:numPr>
          <w:ilvl w:val="0"/>
          <w:numId w:val="5"/>
        </w:numPr>
      </w:pPr>
      <w:r>
        <w:t xml:space="preserve">CO2 from </w:t>
      </w:r>
      <w:r w:rsidR="004C5F89">
        <w:t>BPD</w:t>
      </w:r>
      <w:r>
        <w:t xml:space="preserve"> = </w:t>
      </w:r>
      <w:r w:rsidRPr="00E10888">
        <w:t>CO2 from clinker production</w:t>
      </w:r>
      <w:r>
        <w:t xml:space="preserve"> * </w:t>
      </w:r>
      <w:proofErr w:type="spellStart"/>
      <w:r w:rsidR="004C5F89">
        <w:t>BPD</w:t>
      </w:r>
      <w:r>
        <w:t>t</w:t>
      </w:r>
      <w:proofErr w:type="spellEnd"/>
      <w:r>
        <w:t>/y / Clinker t/y</w:t>
      </w:r>
    </w:p>
    <w:p w:rsidR="00E10888" w:rsidRDefault="00E10888" w:rsidP="004C5F89">
      <w:pPr>
        <w:pStyle w:val="ListParagraph"/>
        <w:numPr>
          <w:ilvl w:val="0"/>
          <w:numId w:val="5"/>
        </w:numPr>
      </w:pPr>
      <w:r>
        <w:t xml:space="preserve">Total CO2 = </w:t>
      </w:r>
      <w:r w:rsidRPr="00E10888">
        <w:t xml:space="preserve">EF clinker * Amount of clinker </w:t>
      </w:r>
      <w:r>
        <w:t>+ (</w:t>
      </w:r>
      <w:r w:rsidRPr="00E10888">
        <w:t>EF clinker * Amount of clinker</w:t>
      </w:r>
      <w:r>
        <w:t xml:space="preserve">) * </w:t>
      </w:r>
      <w:r w:rsidR="004C5F89">
        <w:t>BPD</w:t>
      </w:r>
      <w:r>
        <w:t xml:space="preserve"> / Clinker</w:t>
      </w:r>
    </w:p>
    <w:p w:rsidR="0021317D" w:rsidRDefault="0021317D" w:rsidP="00B47B9C">
      <w:pPr>
        <w:ind w:left="1440"/>
      </w:pPr>
      <w:r>
        <w:t xml:space="preserve">= EF Clinker * Amount of clinker * (Amount of clinker + </w:t>
      </w:r>
      <w:r w:rsidR="00B47B9C">
        <w:t>BPD</w:t>
      </w:r>
      <w:r>
        <w:t>)/ clinker</w:t>
      </w:r>
    </w:p>
    <w:p w:rsidR="0021317D" w:rsidRDefault="0021317D" w:rsidP="0021317D">
      <w:pPr>
        <w:ind w:left="1440"/>
      </w:pPr>
      <w:r>
        <w:t>= [EF clinker * CORR] * Amount of clinker per year</w:t>
      </w:r>
    </w:p>
    <w:p w:rsidR="00594DFB" w:rsidRDefault="0021317D" w:rsidP="00B47B9C">
      <w:pPr>
        <w:ind w:left="450"/>
      </w:pPr>
      <w:r>
        <w:t xml:space="preserve">Where CORR is the </w:t>
      </w:r>
      <w:proofErr w:type="spellStart"/>
      <w:r w:rsidR="00B47B9C">
        <w:t>BPD</w:t>
      </w:r>
      <w:r>
        <w:t>correction</w:t>
      </w:r>
      <w:proofErr w:type="spellEnd"/>
      <w:r>
        <w:t xml:space="preserve"> factor = (</w:t>
      </w:r>
      <w:r w:rsidR="00B47B9C">
        <w:t>BPD</w:t>
      </w:r>
      <w:r>
        <w:t xml:space="preserve"> + Clinker)/clinker</w:t>
      </w:r>
    </w:p>
    <w:p w:rsidR="00594DFB" w:rsidRPr="00C66555" w:rsidRDefault="00C66555" w:rsidP="00C66555">
      <w:pPr>
        <w:rPr>
          <w:b/>
          <w:bCs/>
          <w:i/>
          <w:iCs/>
          <w:u w:val="single"/>
        </w:rPr>
      </w:pPr>
      <w:r w:rsidRPr="00C66555">
        <w:rPr>
          <w:b/>
          <w:bCs/>
          <w:i/>
          <w:iCs/>
          <w:u w:val="single"/>
        </w:rPr>
        <w:t>Sample calculation</w:t>
      </w:r>
    </w:p>
    <w:p w:rsidR="00E51B26" w:rsidRDefault="00125AC6" w:rsidP="00B47B9C">
      <w:pPr>
        <w:spacing w:line="276" w:lineRule="auto"/>
      </w:pPr>
      <w:r>
        <w:t>New c</w:t>
      </w:r>
      <w:r w:rsidR="00390D8F">
        <w:t xml:space="preserve">ement plant with clinker production of </w:t>
      </w:r>
      <w:r>
        <w:t xml:space="preserve">1,500,000 t/y and specific energy consumption of 3820 MJ/t clinker with a fuel mix of 95% Coal and 5% </w:t>
      </w:r>
      <w:proofErr w:type="spellStart"/>
      <w:r>
        <w:t>Mazot</w:t>
      </w:r>
      <w:proofErr w:type="spellEnd"/>
      <w:r>
        <w:t xml:space="preserve"> and </w:t>
      </w:r>
      <w:r w:rsidR="00B47B9C">
        <w:t>BPD</w:t>
      </w:r>
      <w:r>
        <w:t xml:space="preserve"> rate of 49,500 t/</w:t>
      </w:r>
      <w:proofErr w:type="gramStart"/>
      <w:r>
        <w:t>y :</w:t>
      </w:r>
      <w:proofErr w:type="gramEnd"/>
    </w:p>
    <w:p w:rsidR="00125AC6" w:rsidRDefault="00341D97" w:rsidP="009223C3">
      <w:r>
        <w:t>CORR</w:t>
      </w:r>
      <w:r w:rsidR="00125AC6">
        <w:t xml:space="preserve"> = </w:t>
      </w:r>
      <m:oMath>
        <m:f>
          <m:fPr>
            <m:ctrlPr>
              <w:rPr>
                <w:rFonts w:ascii="Cambria Math" w:hAnsi="Cambria Math"/>
                <w:i/>
                <w:sz w:val="32"/>
                <w:szCs w:val="32"/>
              </w:rPr>
            </m:ctrlPr>
          </m:fPr>
          <m:num>
            <m:r>
              <w:rPr>
                <w:rFonts w:ascii="Cambria Math" w:hAnsi="Cambria Math"/>
                <w:sz w:val="32"/>
                <w:szCs w:val="32"/>
              </w:rPr>
              <m:t>495,000+1,500,000</m:t>
            </m:r>
          </m:num>
          <m:den>
            <m:r>
              <w:rPr>
                <w:rFonts w:ascii="Cambria Math" w:hAnsi="Cambria Math"/>
                <w:sz w:val="32"/>
                <w:szCs w:val="32"/>
              </w:rPr>
              <m:t>1,500,000</m:t>
            </m:r>
          </m:den>
        </m:f>
        <m:r>
          <w:rPr>
            <w:rFonts w:ascii="Cambria Math" w:hAnsi="Cambria Math"/>
            <w:sz w:val="32"/>
            <w:szCs w:val="32"/>
          </w:rPr>
          <m:t>=1.33</m:t>
        </m:r>
      </m:oMath>
    </w:p>
    <w:p w:rsidR="00704507" w:rsidRDefault="00704507" w:rsidP="00E10888"/>
    <w:p w:rsidR="00341D97" w:rsidRDefault="00341D97" w:rsidP="009223C3">
      <w:r>
        <w:t>CO</w:t>
      </w:r>
      <w:r w:rsidRPr="00341D97">
        <w:rPr>
          <w:vertAlign w:val="subscript"/>
        </w:rPr>
        <w:t>2</w:t>
      </w:r>
      <w:r>
        <w:t xml:space="preserve"> emissions from </w:t>
      </w:r>
      <w:proofErr w:type="spellStart"/>
      <w:r>
        <w:t>calcination</w:t>
      </w:r>
      <w:proofErr w:type="spellEnd"/>
      <w:r>
        <w:t xml:space="preserve"> = 0.507 * 1.33 * 1,500,000 = </w:t>
      </w:r>
      <w:r w:rsidR="009223C3">
        <w:t>1,011,465</w:t>
      </w:r>
      <w:r>
        <w:t xml:space="preserve"> t/y</w:t>
      </w:r>
    </w:p>
    <w:p w:rsidR="00704507" w:rsidRDefault="00341D97" w:rsidP="00336B4C">
      <w:r w:rsidRPr="00341D97">
        <w:t>CO</w:t>
      </w:r>
      <w:r w:rsidRPr="00644A02">
        <w:rPr>
          <w:vertAlign w:val="subscript"/>
        </w:rPr>
        <w:t>2</w:t>
      </w:r>
      <w:r w:rsidRPr="00341D97">
        <w:t xml:space="preserve"> emissions from</w:t>
      </w:r>
      <w:r>
        <w:t xml:space="preserve"> fuel = </w:t>
      </w:r>
      <w:r w:rsidR="00644A02">
        <w:t>(</w:t>
      </w:r>
      <w:r w:rsidR="003116F6">
        <w:t xml:space="preserve">3820 </w:t>
      </w:r>
      <w:r w:rsidR="00644A02">
        <w:t>* 10</w:t>
      </w:r>
      <w:r w:rsidR="00644A02" w:rsidRPr="00644A02">
        <w:rPr>
          <w:vertAlign w:val="superscript"/>
        </w:rPr>
        <w:t>-6</w:t>
      </w:r>
      <w:r w:rsidR="00644A02">
        <w:t xml:space="preserve">) </w:t>
      </w:r>
      <w:r w:rsidR="003116F6">
        <w:t>* 1</w:t>
      </w:r>
      <w:r w:rsidR="009223C3">
        <w:t>,</w:t>
      </w:r>
      <w:r w:rsidR="003116F6">
        <w:t xml:space="preserve">500,000 * (0.05 * 77.4 + 0.95 * 94.6) = </w:t>
      </w:r>
      <w:r w:rsidR="00336B4C">
        <w:t>537,130</w:t>
      </w:r>
      <w:r w:rsidR="003116F6">
        <w:t xml:space="preserve"> t/y</w:t>
      </w:r>
    </w:p>
    <w:p w:rsidR="00644A02" w:rsidRPr="0035779D" w:rsidRDefault="00644A02" w:rsidP="0028683F">
      <w:pPr>
        <w:rPr>
          <w:lang w:val="fr-FR"/>
        </w:rPr>
      </w:pPr>
      <w:r w:rsidRPr="0035779D">
        <w:rPr>
          <w:lang w:val="fr-FR"/>
        </w:rPr>
        <w:t>Total CO</w:t>
      </w:r>
      <w:r w:rsidRPr="0035779D">
        <w:rPr>
          <w:vertAlign w:val="subscript"/>
          <w:lang w:val="fr-FR"/>
        </w:rPr>
        <w:t>2</w:t>
      </w:r>
      <w:r w:rsidR="0028683F">
        <w:rPr>
          <w:lang w:val="fr-FR"/>
        </w:rPr>
        <w:t>emissions = 1</w:t>
      </w:r>
      <w:proofErr w:type="gramStart"/>
      <w:r w:rsidR="0028683F">
        <w:rPr>
          <w:lang w:val="fr-FR"/>
        </w:rPr>
        <w:t>,548,595</w:t>
      </w:r>
      <w:proofErr w:type="gramEnd"/>
      <w:r w:rsidRPr="0035779D">
        <w:rPr>
          <w:lang w:val="fr-FR"/>
        </w:rPr>
        <w:t xml:space="preserve"> t/y</w:t>
      </w:r>
    </w:p>
    <w:p w:rsidR="00704507" w:rsidRDefault="00644A02" w:rsidP="00CA790F">
      <w:pPr>
        <w:pStyle w:val="Heading2"/>
        <w:numPr>
          <w:ilvl w:val="1"/>
          <w:numId w:val="7"/>
        </w:numPr>
        <w:spacing w:after="120"/>
      </w:pPr>
      <w:bookmarkStart w:id="19" w:name="_Toc442974886"/>
      <w:r>
        <w:t>CO</w:t>
      </w:r>
      <w:r w:rsidRPr="00644A02">
        <w:rPr>
          <w:vertAlign w:val="subscript"/>
        </w:rPr>
        <w:t>2</w:t>
      </w:r>
      <w:r>
        <w:t xml:space="preserve"> emissions from RDF burning</w:t>
      </w:r>
      <w:bookmarkEnd w:id="19"/>
    </w:p>
    <w:p w:rsidR="004077B8" w:rsidRDefault="00B47B9C" w:rsidP="00B47B9C">
      <w:pPr>
        <w:spacing w:line="276" w:lineRule="auto"/>
      </w:pPr>
      <w:r>
        <w:t xml:space="preserve">The combustion of </w:t>
      </w:r>
      <w:r w:rsidR="004077B8">
        <w:t xml:space="preserve">MSW is associated with the production/release of about 0.7 to 1.2 t CO2. Although this carbon dioxide is directly released into the atmosphere and thus makes a real contribution to the greenhouse effect, only the climate-relevant CO2 emissions from fossil sources are considered for the purposes of a global analysis. Since municipal waste is a heterogeneous mixture of wastes, in terms of sources of CO2 a distinction is drawn between carbon of biogenic and carbon of fossil origin. In the literature, the proportion of CO2 assumed </w:t>
      </w:r>
      <w:r w:rsidR="004077B8">
        <w:lastRenderedPageBreak/>
        <w:t>to be of fossil origin (e.g. plastics) and consequently to be considered as climate-relevant, is given as 33 to 50 percent.</w:t>
      </w:r>
    </w:p>
    <w:p w:rsidR="006769D4" w:rsidRPr="004077B8" w:rsidRDefault="006769D4" w:rsidP="00B47B9C">
      <w:pPr>
        <w:spacing w:line="276" w:lineRule="auto"/>
      </w:pPr>
      <w:r>
        <w:t xml:space="preserve">Assuming that carbon dioxide emissions from MSW </w:t>
      </w:r>
      <w:r w:rsidR="00B47B9C">
        <w:t>combustion</w:t>
      </w:r>
      <w:r>
        <w:t xml:space="preserve"> average 1 t/t of waste, </w:t>
      </w:r>
      <w:proofErr w:type="gramStart"/>
      <w:r>
        <w:t>then</w:t>
      </w:r>
      <w:proofErr w:type="gramEnd"/>
      <w:r>
        <w:t xml:space="preserve"> of these CO2 emissions 0.33 - 0.50 t are of fossil and 0.67 - 0.50 t are of biogenic origin.</w:t>
      </w:r>
    </w:p>
    <w:p w:rsidR="006769D4" w:rsidRDefault="006769D4" w:rsidP="006769D4">
      <w:pPr>
        <w:spacing w:line="276" w:lineRule="auto"/>
      </w:pPr>
    </w:p>
    <w:p w:rsidR="006769D4" w:rsidRDefault="006769D4" w:rsidP="006769D4">
      <w:pPr>
        <w:spacing w:line="276" w:lineRule="auto"/>
      </w:pPr>
      <w:r>
        <w:t xml:space="preserve">However, companies should provide the composition of the used RDF as percentage of different types of wastes and calculate CO2 emissions in a more rigorous way. </w:t>
      </w:r>
    </w:p>
    <w:p w:rsidR="006769D4" w:rsidRDefault="006769D4" w:rsidP="006769D4">
      <w:pPr>
        <w:spacing w:line="276" w:lineRule="auto"/>
      </w:pPr>
      <w:r>
        <w:t>The fossil carbon content for each type of waste can be obtained from the following table:</w:t>
      </w:r>
    </w:p>
    <w:p w:rsidR="006769D4" w:rsidRDefault="006769D4" w:rsidP="006769D4">
      <w:pPr>
        <w:spacing w:line="276" w:lineRule="auto"/>
      </w:pPr>
      <w:r>
        <w:rPr>
          <w:noProof/>
        </w:rPr>
        <w:drawing>
          <wp:inline distT="0" distB="0" distL="0" distR="0">
            <wp:extent cx="5615940" cy="4610100"/>
            <wp:effectExtent l="19050" t="19050" r="2286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33" t="5907" r="1605" b="2437"/>
                    <a:stretch/>
                  </pic:blipFill>
                  <pic:spPr bwMode="auto">
                    <a:xfrm>
                      <a:off x="0" y="0"/>
                      <a:ext cx="5615940" cy="4610100"/>
                    </a:xfrm>
                    <a:prstGeom prst="rect">
                      <a:avLst/>
                    </a:prstGeom>
                    <a:noFill/>
                    <a:ln w="19050">
                      <a:solidFill>
                        <a:schemeClr val="tx1"/>
                      </a:solid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60A38" w:rsidRDefault="004077B8" w:rsidP="004077B8">
      <w:pPr>
        <w:spacing w:line="276" w:lineRule="auto"/>
      </w:pPr>
      <w:r>
        <w:t>The following equation can be used to calculate CO2 emissions from non-biogenic origin</w:t>
      </w:r>
      <w:r w:rsidR="006769D4">
        <w:t xml:space="preserve"> for each type of waste then summing up</w:t>
      </w:r>
      <w:r w:rsidR="00345A08">
        <w:t xml:space="preserve"> all the amounts</w:t>
      </w:r>
      <w:r w:rsidR="00560A38">
        <w:t>:</w:t>
      </w:r>
    </w:p>
    <w:p w:rsidR="008F0044" w:rsidRDefault="008F0044" w:rsidP="004077B8">
      <w:pPr>
        <w:spacing w:line="276" w:lineRule="auto"/>
      </w:pPr>
      <w:r>
        <w:t>CO2 for each fraction:</w:t>
      </w:r>
    </w:p>
    <w:p w:rsidR="00560A38" w:rsidRDefault="00560A38" w:rsidP="00560A38">
      <w:pPr>
        <w:spacing w:line="276" w:lineRule="auto"/>
      </w:pPr>
      <w:r w:rsidRPr="00560A38">
        <w:rPr>
          <w:noProof/>
        </w:rPr>
        <w:drawing>
          <wp:inline distT="0" distB="0" distL="0" distR="0">
            <wp:extent cx="3817620" cy="35770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8611" cy="364361"/>
                    </a:xfrm>
                    <a:prstGeom prst="rect">
                      <a:avLst/>
                    </a:prstGeom>
                    <a:noFill/>
                    <a:ln>
                      <a:noFill/>
                    </a:ln>
                  </pic:spPr>
                </pic:pic>
              </a:graphicData>
            </a:graphic>
          </wp:inline>
        </w:drawing>
      </w:r>
    </w:p>
    <w:p w:rsidR="00560A38" w:rsidRDefault="00560A38" w:rsidP="00560A38">
      <w:pPr>
        <w:spacing w:line="276" w:lineRule="auto"/>
      </w:pPr>
      <w:r>
        <w:t xml:space="preserve">Where </w:t>
      </w:r>
    </w:p>
    <w:p w:rsidR="00560A38" w:rsidRPr="00560A38" w:rsidRDefault="00560A38" w:rsidP="00560A38">
      <w:pPr>
        <w:spacing w:line="276" w:lineRule="auto"/>
      </w:pPr>
      <w:r w:rsidRPr="00560A38">
        <w:lastRenderedPageBreak/>
        <w:t xml:space="preserve">IW = Amount of incinerated </w:t>
      </w:r>
      <w:proofErr w:type="spellStart"/>
      <w:r w:rsidRPr="00560A38">
        <w:t>waste</w:t>
      </w:r>
      <w:r w:rsidR="008F0044">
        <w:t>fraction</w:t>
      </w:r>
      <w:r>
        <w:t>in</w:t>
      </w:r>
      <w:proofErr w:type="spellEnd"/>
      <w:r>
        <w:t xml:space="preserve"> t/y</w:t>
      </w:r>
    </w:p>
    <w:p w:rsidR="00560A38" w:rsidRDefault="00560A38" w:rsidP="00560A38">
      <w:pPr>
        <w:spacing w:line="276" w:lineRule="auto"/>
      </w:pPr>
      <w:r w:rsidRPr="00560A38">
        <w:t xml:space="preserve">CCW = Fraction of C content in fossil based waste </w:t>
      </w:r>
      <w:r w:rsidR="008F0044">
        <w:t>fraction</w:t>
      </w:r>
    </w:p>
    <w:p w:rsidR="00560A38" w:rsidRPr="00560A38" w:rsidRDefault="00560A38" w:rsidP="00560A38">
      <w:pPr>
        <w:spacing w:line="276" w:lineRule="auto"/>
      </w:pPr>
      <w:r w:rsidRPr="00560A38">
        <w:t xml:space="preserve">FCF = Fraction of fossil carbon in waste </w:t>
      </w:r>
      <w:r w:rsidR="008F0044">
        <w:t>fraction</w:t>
      </w:r>
    </w:p>
    <w:p w:rsidR="00560A38" w:rsidRDefault="00560A38" w:rsidP="00560A38">
      <w:pPr>
        <w:spacing w:line="276" w:lineRule="auto"/>
      </w:pPr>
      <w:r w:rsidRPr="00560A38">
        <w:t>EF = burn out efficiency of incinerator (0.95)</w:t>
      </w:r>
    </w:p>
    <w:p w:rsidR="008F0044" w:rsidRPr="008F0044" w:rsidRDefault="008F0044" w:rsidP="00560A38">
      <w:pPr>
        <w:spacing w:line="276" w:lineRule="auto"/>
        <w:rPr>
          <w:b/>
          <w:bCs/>
        </w:rPr>
      </w:pPr>
      <w:r w:rsidRPr="008F0044">
        <w:rPr>
          <w:b/>
          <w:bCs/>
        </w:rPr>
        <w:t>Total CO</w:t>
      </w:r>
      <w:r w:rsidRPr="008F0044">
        <w:rPr>
          <w:b/>
          <w:bCs/>
          <w:vertAlign w:val="subscript"/>
        </w:rPr>
        <w:t>2</w:t>
      </w:r>
      <w:r w:rsidRPr="008F0044">
        <w:rPr>
          <w:b/>
          <w:bCs/>
        </w:rPr>
        <w:t xml:space="preserve"> emissions (t/y) = </w:t>
      </w:r>
      <w:r w:rsidRPr="008F0044">
        <w:rPr>
          <w:rFonts w:cstheme="minorHAnsi"/>
          <w:b/>
          <w:bCs/>
        </w:rPr>
        <w:t>Ʃ</w:t>
      </w:r>
      <w:r w:rsidRPr="008F0044">
        <w:rPr>
          <w:b/>
          <w:bCs/>
        </w:rPr>
        <w:t xml:space="preserve"> CO</w:t>
      </w:r>
      <w:r w:rsidRPr="008F0044">
        <w:rPr>
          <w:b/>
          <w:bCs/>
          <w:vertAlign w:val="subscript"/>
        </w:rPr>
        <w:t>2</w:t>
      </w:r>
      <w:r w:rsidRPr="008F0044">
        <w:rPr>
          <w:b/>
          <w:bCs/>
        </w:rPr>
        <w:t xml:space="preserve"> for each fraction</w:t>
      </w:r>
    </w:p>
    <w:p w:rsidR="00644A02" w:rsidRDefault="00D17397" w:rsidP="00560A38">
      <w:pPr>
        <w:spacing w:line="276" w:lineRule="auto"/>
      </w:pPr>
      <w:r>
        <w:t>The above information is obtained from the ultimate and proximate analysis of the waste.</w:t>
      </w:r>
    </w:p>
    <w:p w:rsidR="00D17397" w:rsidRPr="00644A02" w:rsidRDefault="001F65C9" w:rsidP="00560A38">
      <w:pPr>
        <w:spacing w:line="276" w:lineRule="auto"/>
      </w:pPr>
      <w:proofErr w:type="gramStart"/>
      <w:r>
        <w:rPr>
          <w:b/>
          <w:bCs/>
          <w:i/>
          <w:iCs/>
          <w:u w:val="single"/>
        </w:rPr>
        <w:t xml:space="preserve">Sample </w:t>
      </w:r>
      <w:r w:rsidR="00D17397" w:rsidRPr="00D17397">
        <w:rPr>
          <w:b/>
          <w:bCs/>
          <w:i/>
          <w:iCs/>
          <w:u w:val="single"/>
        </w:rPr>
        <w:t xml:space="preserve"> calculation</w:t>
      </w:r>
      <w:proofErr w:type="gramEnd"/>
      <w:r w:rsidR="00D17397">
        <w:t>:</w:t>
      </w:r>
    </w:p>
    <w:p w:rsidR="003F796A" w:rsidRDefault="00117C3D" w:rsidP="00737FF2">
      <w:pPr>
        <w:rPr>
          <w:b/>
          <w:bCs/>
        </w:rPr>
      </w:pPr>
      <w:r w:rsidRPr="00A060A1">
        <w:rPr>
          <w:b/>
          <w:bCs/>
        </w:rPr>
        <w:t>Waste analysis by type of waste</w:t>
      </w:r>
      <w:r w:rsidR="00E83476">
        <w:rPr>
          <w:b/>
          <w:bCs/>
        </w:rPr>
        <w:t xml:space="preserve"> (</w:t>
      </w:r>
      <w:proofErr w:type="gramStart"/>
      <w:r w:rsidR="00E83476">
        <w:rPr>
          <w:b/>
          <w:bCs/>
        </w:rPr>
        <w:t>wt%</w:t>
      </w:r>
      <w:proofErr w:type="gramEnd"/>
      <w:r w:rsidR="00E83476">
        <w:rPr>
          <w:b/>
          <w:bCs/>
        </w:rPr>
        <w:t>)</w:t>
      </w:r>
    </w:p>
    <w:p w:rsidR="00E83476" w:rsidRDefault="00E83476" w:rsidP="00737FF2">
      <w:pPr>
        <w:rPr>
          <w:b/>
          <w:bCs/>
        </w:rPr>
      </w:pPr>
      <w:r>
        <w:rPr>
          <w:b/>
          <w:bCs/>
        </w:rPr>
        <w:t xml:space="preserve">Assuming </w:t>
      </w:r>
      <w:r w:rsidR="001A56A5">
        <w:rPr>
          <w:b/>
          <w:bCs/>
        </w:rPr>
        <w:t xml:space="preserve">IW = </w:t>
      </w:r>
      <w:r>
        <w:rPr>
          <w:b/>
          <w:bCs/>
        </w:rPr>
        <w:t>1t of waste</w:t>
      </w:r>
    </w:p>
    <w:tbl>
      <w:tblPr>
        <w:tblStyle w:val="TableGrid"/>
        <w:tblW w:w="0" w:type="auto"/>
        <w:tblLayout w:type="fixed"/>
        <w:tblLook w:val="04A0"/>
      </w:tblPr>
      <w:tblGrid>
        <w:gridCol w:w="2605"/>
        <w:gridCol w:w="1170"/>
        <w:gridCol w:w="1350"/>
        <w:gridCol w:w="1350"/>
        <w:gridCol w:w="1823"/>
      </w:tblGrid>
      <w:tr w:rsidR="007852B4" w:rsidTr="00B60F50">
        <w:tc>
          <w:tcPr>
            <w:tcW w:w="2605" w:type="dxa"/>
            <w:shd w:val="clear" w:color="auto" w:fill="D9D9D9" w:themeFill="background1" w:themeFillShade="D9"/>
          </w:tcPr>
          <w:p w:rsidR="007852B4" w:rsidRDefault="007852B4" w:rsidP="00737FF2">
            <w:pPr>
              <w:rPr>
                <w:b/>
                <w:bCs/>
              </w:rPr>
            </w:pPr>
            <w:r>
              <w:rPr>
                <w:b/>
                <w:bCs/>
              </w:rPr>
              <w:t>Type of waste fraction</w:t>
            </w:r>
          </w:p>
        </w:tc>
        <w:tc>
          <w:tcPr>
            <w:tcW w:w="1170" w:type="dxa"/>
            <w:shd w:val="clear" w:color="auto" w:fill="D9D9D9" w:themeFill="background1" w:themeFillShade="D9"/>
          </w:tcPr>
          <w:p w:rsidR="007852B4" w:rsidRDefault="007852B4" w:rsidP="00737FF2">
            <w:pPr>
              <w:rPr>
                <w:b/>
                <w:bCs/>
              </w:rPr>
            </w:pPr>
            <w:r>
              <w:rPr>
                <w:b/>
                <w:bCs/>
              </w:rPr>
              <w:t xml:space="preserve">% of waste </w:t>
            </w:r>
          </w:p>
        </w:tc>
        <w:tc>
          <w:tcPr>
            <w:tcW w:w="1350" w:type="dxa"/>
            <w:shd w:val="clear" w:color="auto" w:fill="D9D9D9" w:themeFill="background1" w:themeFillShade="D9"/>
          </w:tcPr>
          <w:p w:rsidR="007852B4" w:rsidRDefault="007852B4" w:rsidP="00737FF2">
            <w:pPr>
              <w:rPr>
                <w:b/>
                <w:bCs/>
              </w:rPr>
            </w:pPr>
            <w:r>
              <w:rPr>
                <w:b/>
                <w:bCs/>
              </w:rPr>
              <w:t>Total Carbon content, %</w:t>
            </w:r>
          </w:p>
          <w:p w:rsidR="007852B4" w:rsidRDefault="007852B4" w:rsidP="00737FF2">
            <w:pPr>
              <w:rPr>
                <w:b/>
                <w:bCs/>
              </w:rPr>
            </w:pPr>
            <w:r>
              <w:rPr>
                <w:b/>
                <w:bCs/>
              </w:rPr>
              <w:t>CCW</w:t>
            </w:r>
          </w:p>
        </w:tc>
        <w:tc>
          <w:tcPr>
            <w:tcW w:w="1350" w:type="dxa"/>
            <w:shd w:val="clear" w:color="auto" w:fill="D9D9D9" w:themeFill="background1" w:themeFillShade="D9"/>
          </w:tcPr>
          <w:p w:rsidR="007852B4" w:rsidRDefault="007852B4" w:rsidP="00E15F4D">
            <w:pPr>
              <w:rPr>
                <w:b/>
                <w:bCs/>
              </w:rPr>
            </w:pPr>
            <w:r>
              <w:rPr>
                <w:b/>
                <w:bCs/>
              </w:rPr>
              <w:t>Fossil C fraction of total C, %</w:t>
            </w:r>
          </w:p>
          <w:p w:rsidR="007852B4" w:rsidRDefault="007852B4" w:rsidP="00E15F4D">
            <w:pPr>
              <w:rPr>
                <w:b/>
                <w:bCs/>
              </w:rPr>
            </w:pPr>
            <w:r>
              <w:rPr>
                <w:b/>
                <w:bCs/>
              </w:rPr>
              <w:t>FCF</w:t>
            </w:r>
          </w:p>
        </w:tc>
        <w:tc>
          <w:tcPr>
            <w:tcW w:w="1823" w:type="dxa"/>
            <w:shd w:val="clear" w:color="auto" w:fill="D9D9D9" w:themeFill="background1" w:themeFillShade="D9"/>
          </w:tcPr>
          <w:p w:rsidR="007852B4" w:rsidRDefault="007852B4" w:rsidP="00E15F4D">
            <w:pPr>
              <w:rPr>
                <w:b/>
                <w:bCs/>
              </w:rPr>
            </w:pPr>
            <w:r>
              <w:rPr>
                <w:b/>
                <w:bCs/>
              </w:rPr>
              <w:t>Fossil C amount, t</w:t>
            </w:r>
          </w:p>
        </w:tc>
      </w:tr>
      <w:tr w:rsidR="007852B4" w:rsidTr="00B60F50">
        <w:tc>
          <w:tcPr>
            <w:tcW w:w="2605" w:type="dxa"/>
          </w:tcPr>
          <w:p w:rsidR="007852B4" w:rsidRPr="00E83476" w:rsidRDefault="007852B4" w:rsidP="00737FF2">
            <w:r>
              <w:t>Plastics</w:t>
            </w:r>
          </w:p>
        </w:tc>
        <w:tc>
          <w:tcPr>
            <w:tcW w:w="1170" w:type="dxa"/>
          </w:tcPr>
          <w:p w:rsidR="007852B4" w:rsidRPr="009C06E5" w:rsidRDefault="008F45BB" w:rsidP="00451259">
            <w:pPr>
              <w:jc w:val="center"/>
              <w:rPr>
                <w:sz w:val="20"/>
                <w:szCs w:val="20"/>
              </w:rPr>
            </w:pPr>
            <w:r>
              <w:rPr>
                <w:sz w:val="20"/>
                <w:szCs w:val="20"/>
              </w:rPr>
              <w:t>47.9</w:t>
            </w:r>
          </w:p>
        </w:tc>
        <w:tc>
          <w:tcPr>
            <w:tcW w:w="1350" w:type="dxa"/>
          </w:tcPr>
          <w:p w:rsidR="007852B4" w:rsidRPr="009C06E5" w:rsidRDefault="007852B4" w:rsidP="001A56A5">
            <w:pPr>
              <w:jc w:val="center"/>
              <w:rPr>
                <w:sz w:val="20"/>
                <w:szCs w:val="20"/>
              </w:rPr>
            </w:pPr>
            <w:r w:rsidRPr="009C06E5">
              <w:rPr>
                <w:sz w:val="20"/>
                <w:szCs w:val="20"/>
              </w:rPr>
              <w:t>75</w:t>
            </w:r>
          </w:p>
        </w:tc>
        <w:tc>
          <w:tcPr>
            <w:tcW w:w="1350" w:type="dxa"/>
          </w:tcPr>
          <w:p w:rsidR="007852B4" w:rsidRPr="009C06E5" w:rsidRDefault="007852B4" w:rsidP="001A56A5">
            <w:pPr>
              <w:jc w:val="center"/>
              <w:rPr>
                <w:sz w:val="20"/>
                <w:szCs w:val="20"/>
              </w:rPr>
            </w:pPr>
            <w:r w:rsidRPr="009C06E5">
              <w:rPr>
                <w:sz w:val="20"/>
                <w:szCs w:val="20"/>
              </w:rPr>
              <w:t>100</w:t>
            </w:r>
          </w:p>
        </w:tc>
        <w:tc>
          <w:tcPr>
            <w:tcW w:w="1823" w:type="dxa"/>
          </w:tcPr>
          <w:p w:rsidR="007852B4" w:rsidRPr="009C06E5" w:rsidRDefault="00231CC7" w:rsidP="00451259">
            <w:pPr>
              <w:jc w:val="center"/>
              <w:rPr>
                <w:sz w:val="20"/>
                <w:szCs w:val="20"/>
              </w:rPr>
            </w:pPr>
            <w:r>
              <w:rPr>
                <w:sz w:val="20"/>
                <w:szCs w:val="20"/>
              </w:rPr>
              <w:t>0.359</w:t>
            </w:r>
          </w:p>
        </w:tc>
      </w:tr>
      <w:tr w:rsidR="007852B4" w:rsidTr="00B60F50">
        <w:tc>
          <w:tcPr>
            <w:tcW w:w="2605" w:type="dxa"/>
          </w:tcPr>
          <w:p w:rsidR="007852B4" w:rsidRPr="00E83476" w:rsidRDefault="007852B4" w:rsidP="00737FF2">
            <w:r>
              <w:t>Textiles</w:t>
            </w:r>
          </w:p>
        </w:tc>
        <w:tc>
          <w:tcPr>
            <w:tcW w:w="1170" w:type="dxa"/>
          </w:tcPr>
          <w:p w:rsidR="007852B4" w:rsidRPr="009C06E5" w:rsidRDefault="008F45BB" w:rsidP="00127B47">
            <w:pPr>
              <w:jc w:val="center"/>
              <w:rPr>
                <w:sz w:val="20"/>
                <w:szCs w:val="20"/>
              </w:rPr>
            </w:pPr>
            <w:r>
              <w:rPr>
                <w:sz w:val="20"/>
                <w:szCs w:val="20"/>
              </w:rPr>
              <w:t>4.1</w:t>
            </w:r>
          </w:p>
        </w:tc>
        <w:tc>
          <w:tcPr>
            <w:tcW w:w="1350" w:type="dxa"/>
          </w:tcPr>
          <w:p w:rsidR="007852B4" w:rsidRPr="009C06E5" w:rsidRDefault="007852B4" w:rsidP="001A56A5">
            <w:pPr>
              <w:jc w:val="center"/>
              <w:rPr>
                <w:sz w:val="20"/>
                <w:szCs w:val="20"/>
              </w:rPr>
            </w:pPr>
            <w:r w:rsidRPr="009C06E5">
              <w:rPr>
                <w:sz w:val="20"/>
                <w:szCs w:val="20"/>
              </w:rPr>
              <w:t>50</w:t>
            </w:r>
          </w:p>
        </w:tc>
        <w:tc>
          <w:tcPr>
            <w:tcW w:w="1350" w:type="dxa"/>
          </w:tcPr>
          <w:p w:rsidR="007852B4" w:rsidRPr="009C06E5" w:rsidRDefault="007852B4" w:rsidP="001A56A5">
            <w:pPr>
              <w:jc w:val="center"/>
              <w:rPr>
                <w:sz w:val="20"/>
                <w:szCs w:val="20"/>
              </w:rPr>
            </w:pPr>
            <w:r w:rsidRPr="009C06E5">
              <w:rPr>
                <w:sz w:val="20"/>
                <w:szCs w:val="20"/>
              </w:rPr>
              <w:t>20</w:t>
            </w:r>
          </w:p>
        </w:tc>
        <w:tc>
          <w:tcPr>
            <w:tcW w:w="1823" w:type="dxa"/>
          </w:tcPr>
          <w:p w:rsidR="007852B4" w:rsidRPr="009C06E5" w:rsidRDefault="009C06E5" w:rsidP="001A56A5">
            <w:pPr>
              <w:jc w:val="center"/>
              <w:rPr>
                <w:sz w:val="20"/>
                <w:szCs w:val="20"/>
              </w:rPr>
            </w:pPr>
            <w:r>
              <w:rPr>
                <w:sz w:val="20"/>
                <w:szCs w:val="20"/>
              </w:rPr>
              <w:t>0.0035</w:t>
            </w:r>
          </w:p>
        </w:tc>
      </w:tr>
      <w:tr w:rsidR="007852B4" w:rsidTr="00B60F50">
        <w:tc>
          <w:tcPr>
            <w:tcW w:w="2605" w:type="dxa"/>
          </w:tcPr>
          <w:p w:rsidR="007852B4" w:rsidRPr="00E83476" w:rsidRDefault="007852B4" w:rsidP="00737FF2">
            <w:r>
              <w:t>Paper and cardboard</w:t>
            </w:r>
          </w:p>
        </w:tc>
        <w:tc>
          <w:tcPr>
            <w:tcW w:w="1170" w:type="dxa"/>
          </w:tcPr>
          <w:p w:rsidR="007852B4" w:rsidRPr="009C06E5" w:rsidRDefault="008F45BB" w:rsidP="00127B47">
            <w:pPr>
              <w:jc w:val="center"/>
              <w:rPr>
                <w:sz w:val="20"/>
                <w:szCs w:val="20"/>
              </w:rPr>
            </w:pPr>
            <w:r>
              <w:rPr>
                <w:sz w:val="20"/>
                <w:szCs w:val="20"/>
              </w:rPr>
              <w:t>44</w:t>
            </w:r>
            <w:r w:rsidR="005736BA">
              <w:rPr>
                <w:sz w:val="20"/>
                <w:szCs w:val="20"/>
              </w:rPr>
              <w:t>.5</w:t>
            </w:r>
          </w:p>
        </w:tc>
        <w:tc>
          <w:tcPr>
            <w:tcW w:w="1350" w:type="dxa"/>
          </w:tcPr>
          <w:p w:rsidR="007852B4" w:rsidRPr="009C06E5" w:rsidRDefault="007852B4" w:rsidP="001A56A5">
            <w:pPr>
              <w:jc w:val="center"/>
              <w:rPr>
                <w:sz w:val="20"/>
                <w:szCs w:val="20"/>
              </w:rPr>
            </w:pPr>
            <w:r w:rsidRPr="009C06E5">
              <w:rPr>
                <w:sz w:val="20"/>
                <w:szCs w:val="20"/>
              </w:rPr>
              <w:t>46</w:t>
            </w:r>
          </w:p>
        </w:tc>
        <w:tc>
          <w:tcPr>
            <w:tcW w:w="1350" w:type="dxa"/>
          </w:tcPr>
          <w:p w:rsidR="007852B4" w:rsidRPr="009C06E5" w:rsidRDefault="007852B4" w:rsidP="001A56A5">
            <w:pPr>
              <w:jc w:val="center"/>
              <w:rPr>
                <w:sz w:val="20"/>
                <w:szCs w:val="20"/>
              </w:rPr>
            </w:pPr>
            <w:r w:rsidRPr="009C06E5">
              <w:rPr>
                <w:sz w:val="20"/>
                <w:szCs w:val="20"/>
              </w:rPr>
              <w:t>1</w:t>
            </w:r>
          </w:p>
        </w:tc>
        <w:tc>
          <w:tcPr>
            <w:tcW w:w="1823" w:type="dxa"/>
          </w:tcPr>
          <w:p w:rsidR="007852B4" w:rsidRPr="009C06E5" w:rsidRDefault="009C06E5" w:rsidP="00231CC7">
            <w:pPr>
              <w:jc w:val="center"/>
              <w:rPr>
                <w:sz w:val="20"/>
                <w:szCs w:val="20"/>
              </w:rPr>
            </w:pPr>
            <w:r>
              <w:rPr>
                <w:sz w:val="20"/>
                <w:szCs w:val="20"/>
              </w:rPr>
              <w:t>0.00</w:t>
            </w:r>
            <w:r w:rsidR="00231CC7">
              <w:rPr>
                <w:sz w:val="20"/>
                <w:szCs w:val="20"/>
              </w:rPr>
              <w:t>2</w:t>
            </w:r>
          </w:p>
        </w:tc>
      </w:tr>
      <w:tr w:rsidR="007852B4" w:rsidTr="00B60F50">
        <w:tc>
          <w:tcPr>
            <w:tcW w:w="2605" w:type="dxa"/>
          </w:tcPr>
          <w:p w:rsidR="007852B4" w:rsidRPr="00E83476" w:rsidRDefault="007852B4" w:rsidP="00737FF2">
            <w:r>
              <w:t>Leather and rubber</w:t>
            </w:r>
          </w:p>
        </w:tc>
        <w:tc>
          <w:tcPr>
            <w:tcW w:w="1170" w:type="dxa"/>
          </w:tcPr>
          <w:p w:rsidR="007852B4" w:rsidRPr="009C06E5" w:rsidRDefault="007852B4" w:rsidP="00127B47">
            <w:pPr>
              <w:jc w:val="center"/>
              <w:rPr>
                <w:sz w:val="20"/>
                <w:szCs w:val="20"/>
              </w:rPr>
            </w:pPr>
            <w:r w:rsidRPr="009C06E5">
              <w:rPr>
                <w:sz w:val="20"/>
                <w:szCs w:val="20"/>
              </w:rPr>
              <w:t>1.4</w:t>
            </w:r>
          </w:p>
        </w:tc>
        <w:tc>
          <w:tcPr>
            <w:tcW w:w="1350" w:type="dxa"/>
          </w:tcPr>
          <w:p w:rsidR="007852B4" w:rsidRPr="009C06E5" w:rsidRDefault="007852B4" w:rsidP="001A56A5">
            <w:pPr>
              <w:jc w:val="center"/>
              <w:rPr>
                <w:sz w:val="20"/>
                <w:szCs w:val="20"/>
              </w:rPr>
            </w:pPr>
            <w:r w:rsidRPr="009C06E5">
              <w:rPr>
                <w:sz w:val="20"/>
                <w:szCs w:val="20"/>
              </w:rPr>
              <w:t>67</w:t>
            </w:r>
          </w:p>
        </w:tc>
        <w:tc>
          <w:tcPr>
            <w:tcW w:w="1350" w:type="dxa"/>
          </w:tcPr>
          <w:p w:rsidR="007852B4" w:rsidRPr="009C06E5" w:rsidRDefault="007852B4" w:rsidP="001A56A5">
            <w:pPr>
              <w:jc w:val="center"/>
              <w:rPr>
                <w:sz w:val="20"/>
                <w:szCs w:val="20"/>
              </w:rPr>
            </w:pPr>
            <w:r w:rsidRPr="009C06E5">
              <w:rPr>
                <w:sz w:val="20"/>
                <w:szCs w:val="20"/>
              </w:rPr>
              <w:t>20</w:t>
            </w:r>
          </w:p>
        </w:tc>
        <w:tc>
          <w:tcPr>
            <w:tcW w:w="1823" w:type="dxa"/>
          </w:tcPr>
          <w:p w:rsidR="007852B4" w:rsidRPr="009C06E5" w:rsidRDefault="009C06E5" w:rsidP="001A56A5">
            <w:pPr>
              <w:jc w:val="center"/>
              <w:rPr>
                <w:sz w:val="20"/>
                <w:szCs w:val="20"/>
              </w:rPr>
            </w:pPr>
            <w:r>
              <w:rPr>
                <w:sz w:val="20"/>
                <w:szCs w:val="20"/>
              </w:rPr>
              <w:t>0.001876</w:t>
            </w:r>
          </w:p>
        </w:tc>
      </w:tr>
      <w:tr w:rsidR="007852B4" w:rsidTr="00B60F50">
        <w:tc>
          <w:tcPr>
            <w:tcW w:w="2605" w:type="dxa"/>
          </w:tcPr>
          <w:p w:rsidR="007852B4" w:rsidRPr="00E83476" w:rsidRDefault="007852B4" w:rsidP="00737FF2">
            <w:r>
              <w:t>Wood</w:t>
            </w:r>
          </w:p>
        </w:tc>
        <w:tc>
          <w:tcPr>
            <w:tcW w:w="1170" w:type="dxa"/>
          </w:tcPr>
          <w:p w:rsidR="007852B4" w:rsidRPr="009C06E5" w:rsidRDefault="008F45BB" w:rsidP="00127B47">
            <w:pPr>
              <w:jc w:val="center"/>
              <w:rPr>
                <w:sz w:val="20"/>
                <w:szCs w:val="20"/>
              </w:rPr>
            </w:pPr>
            <w:r>
              <w:rPr>
                <w:sz w:val="20"/>
                <w:szCs w:val="20"/>
              </w:rPr>
              <w:t>2.1</w:t>
            </w:r>
          </w:p>
        </w:tc>
        <w:tc>
          <w:tcPr>
            <w:tcW w:w="1350" w:type="dxa"/>
          </w:tcPr>
          <w:p w:rsidR="007852B4" w:rsidRPr="009C06E5" w:rsidRDefault="007852B4" w:rsidP="001A56A5">
            <w:pPr>
              <w:jc w:val="center"/>
              <w:rPr>
                <w:sz w:val="20"/>
                <w:szCs w:val="20"/>
              </w:rPr>
            </w:pPr>
            <w:r w:rsidRPr="009C06E5">
              <w:rPr>
                <w:sz w:val="20"/>
                <w:szCs w:val="20"/>
              </w:rPr>
              <w:t>50</w:t>
            </w:r>
          </w:p>
        </w:tc>
        <w:tc>
          <w:tcPr>
            <w:tcW w:w="1350" w:type="dxa"/>
          </w:tcPr>
          <w:p w:rsidR="007852B4" w:rsidRPr="009C06E5" w:rsidRDefault="007852B4" w:rsidP="001A56A5">
            <w:pPr>
              <w:jc w:val="center"/>
              <w:rPr>
                <w:sz w:val="20"/>
                <w:szCs w:val="20"/>
              </w:rPr>
            </w:pPr>
            <w:r w:rsidRPr="009C06E5">
              <w:rPr>
                <w:sz w:val="20"/>
                <w:szCs w:val="20"/>
              </w:rPr>
              <w:t>0</w:t>
            </w:r>
          </w:p>
        </w:tc>
        <w:tc>
          <w:tcPr>
            <w:tcW w:w="1823" w:type="dxa"/>
          </w:tcPr>
          <w:p w:rsidR="007852B4" w:rsidRPr="009C06E5" w:rsidRDefault="007852B4" w:rsidP="001A56A5">
            <w:pPr>
              <w:jc w:val="center"/>
              <w:rPr>
                <w:sz w:val="20"/>
                <w:szCs w:val="20"/>
              </w:rPr>
            </w:pPr>
            <w:r w:rsidRPr="009C06E5">
              <w:rPr>
                <w:sz w:val="20"/>
                <w:szCs w:val="20"/>
              </w:rPr>
              <w:t>0</w:t>
            </w:r>
          </w:p>
        </w:tc>
      </w:tr>
      <w:tr w:rsidR="009C06E5" w:rsidTr="00B60F50">
        <w:tc>
          <w:tcPr>
            <w:tcW w:w="2605" w:type="dxa"/>
          </w:tcPr>
          <w:p w:rsidR="009C06E5" w:rsidRDefault="009C06E5" w:rsidP="00737FF2"/>
        </w:tc>
        <w:tc>
          <w:tcPr>
            <w:tcW w:w="1170" w:type="dxa"/>
          </w:tcPr>
          <w:p w:rsidR="009C06E5" w:rsidRPr="009C06E5" w:rsidRDefault="009C06E5" w:rsidP="00127B47">
            <w:pPr>
              <w:jc w:val="center"/>
              <w:rPr>
                <w:sz w:val="20"/>
                <w:szCs w:val="20"/>
              </w:rPr>
            </w:pPr>
          </w:p>
        </w:tc>
        <w:tc>
          <w:tcPr>
            <w:tcW w:w="1350" w:type="dxa"/>
          </w:tcPr>
          <w:p w:rsidR="009C06E5" w:rsidRPr="009C06E5" w:rsidRDefault="009C06E5" w:rsidP="001A56A5">
            <w:pPr>
              <w:jc w:val="center"/>
              <w:rPr>
                <w:sz w:val="20"/>
                <w:szCs w:val="20"/>
              </w:rPr>
            </w:pPr>
          </w:p>
        </w:tc>
        <w:tc>
          <w:tcPr>
            <w:tcW w:w="1350" w:type="dxa"/>
          </w:tcPr>
          <w:p w:rsidR="009C06E5" w:rsidRPr="009C06E5" w:rsidRDefault="009C06E5" w:rsidP="001A56A5">
            <w:pPr>
              <w:jc w:val="center"/>
              <w:rPr>
                <w:sz w:val="20"/>
                <w:szCs w:val="20"/>
              </w:rPr>
            </w:pPr>
          </w:p>
        </w:tc>
        <w:tc>
          <w:tcPr>
            <w:tcW w:w="1823" w:type="dxa"/>
          </w:tcPr>
          <w:p w:rsidR="009C06E5" w:rsidRDefault="009C06E5" w:rsidP="00231CC7">
            <w:pPr>
              <w:jc w:val="center"/>
              <w:rPr>
                <w:sz w:val="20"/>
                <w:szCs w:val="20"/>
              </w:rPr>
            </w:pPr>
            <w:r>
              <w:rPr>
                <w:sz w:val="20"/>
                <w:szCs w:val="20"/>
              </w:rPr>
              <w:t>0.</w:t>
            </w:r>
            <w:r w:rsidR="00231CC7">
              <w:rPr>
                <w:sz w:val="20"/>
                <w:szCs w:val="20"/>
              </w:rPr>
              <w:t>368</w:t>
            </w:r>
          </w:p>
        </w:tc>
      </w:tr>
      <w:tr w:rsidR="007F2500" w:rsidTr="00B60F50">
        <w:tc>
          <w:tcPr>
            <w:tcW w:w="2605" w:type="dxa"/>
          </w:tcPr>
          <w:p w:rsidR="007F2500" w:rsidRDefault="007F2500" w:rsidP="00737FF2"/>
        </w:tc>
        <w:tc>
          <w:tcPr>
            <w:tcW w:w="1170" w:type="dxa"/>
          </w:tcPr>
          <w:p w:rsidR="007F2500" w:rsidRPr="009C06E5" w:rsidRDefault="007F2500" w:rsidP="00127B47">
            <w:pPr>
              <w:jc w:val="center"/>
              <w:rPr>
                <w:sz w:val="20"/>
                <w:szCs w:val="20"/>
              </w:rPr>
            </w:pPr>
          </w:p>
        </w:tc>
        <w:tc>
          <w:tcPr>
            <w:tcW w:w="1350" w:type="dxa"/>
          </w:tcPr>
          <w:p w:rsidR="007F2500" w:rsidRPr="009C06E5" w:rsidRDefault="007F2500" w:rsidP="001A56A5">
            <w:pPr>
              <w:jc w:val="center"/>
              <w:rPr>
                <w:sz w:val="20"/>
                <w:szCs w:val="20"/>
              </w:rPr>
            </w:pPr>
          </w:p>
        </w:tc>
        <w:tc>
          <w:tcPr>
            <w:tcW w:w="1350" w:type="dxa"/>
          </w:tcPr>
          <w:p w:rsidR="007F2500" w:rsidRPr="009C06E5" w:rsidRDefault="007F2500" w:rsidP="001A56A5">
            <w:pPr>
              <w:jc w:val="center"/>
              <w:rPr>
                <w:sz w:val="20"/>
                <w:szCs w:val="20"/>
              </w:rPr>
            </w:pPr>
          </w:p>
        </w:tc>
        <w:tc>
          <w:tcPr>
            <w:tcW w:w="1823" w:type="dxa"/>
          </w:tcPr>
          <w:p w:rsidR="007F2500" w:rsidRDefault="007F2500" w:rsidP="00231CC7">
            <w:pPr>
              <w:jc w:val="center"/>
              <w:rPr>
                <w:sz w:val="20"/>
                <w:szCs w:val="20"/>
              </w:rPr>
            </w:pPr>
          </w:p>
        </w:tc>
      </w:tr>
      <w:tr w:rsidR="007F2500" w:rsidTr="00B60F50">
        <w:tc>
          <w:tcPr>
            <w:tcW w:w="2605" w:type="dxa"/>
          </w:tcPr>
          <w:p w:rsidR="007F2500" w:rsidRDefault="007F2500" w:rsidP="00737FF2"/>
        </w:tc>
        <w:tc>
          <w:tcPr>
            <w:tcW w:w="1170" w:type="dxa"/>
          </w:tcPr>
          <w:p w:rsidR="007F2500" w:rsidRPr="009C06E5" w:rsidRDefault="007F2500" w:rsidP="00127B47">
            <w:pPr>
              <w:jc w:val="center"/>
              <w:rPr>
                <w:sz w:val="20"/>
                <w:szCs w:val="20"/>
              </w:rPr>
            </w:pPr>
          </w:p>
        </w:tc>
        <w:tc>
          <w:tcPr>
            <w:tcW w:w="1350" w:type="dxa"/>
          </w:tcPr>
          <w:p w:rsidR="007F2500" w:rsidRPr="009C06E5" w:rsidRDefault="007F2500" w:rsidP="001A56A5">
            <w:pPr>
              <w:jc w:val="center"/>
              <w:rPr>
                <w:sz w:val="20"/>
                <w:szCs w:val="20"/>
              </w:rPr>
            </w:pPr>
          </w:p>
        </w:tc>
        <w:tc>
          <w:tcPr>
            <w:tcW w:w="1350" w:type="dxa"/>
          </w:tcPr>
          <w:p w:rsidR="007F2500" w:rsidRPr="009C06E5" w:rsidRDefault="007F2500" w:rsidP="001A56A5">
            <w:pPr>
              <w:jc w:val="center"/>
              <w:rPr>
                <w:sz w:val="20"/>
                <w:szCs w:val="20"/>
              </w:rPr>
            </w:pPr>
          </w:p>
        </w:tc>
        <w:tc>
          <w:tcPr>
            <w:tcW w:w="1823" w:type="dxa"/>
          </w:tcPr>
          <w:p w:rsidR="007F2500" w:rsidRDefault="007F2500" w:rsidP="00231CC7">
            <w:pPr>
              <w:jc w:val="center"/>
              <w:rPr>
                <w:sz w:val="20"/>
                <w:szCs w:val="20"/>
              </w:rPr>
            </w:pPr>
          </w:p>
        </w:tc>
      </w:tr>
    </w:tbl>
    <w:p w:rsidR="004077B8" w:rsidRDefault="00B53072" w:rsidP="008F0044">
      <w:pPr>
        <w:spacing w:before="120" w:after="120"/>
        <w:rPr>
          <w:rFonts w:eastAsiaTheme="majorEastAsia"/>
        </w:rPr>
      </w:pPr>
      <w:r>
        <w:rPr>
          <w:rFonts w:eastAsiaTheme="majorEastAsia"/>
        </w:rPr>
        <w:t xml:space="preserve">CO2 emissions = 1 * </w:t>
      </w:r>
      <w:r w:rsidR="009C06E5">
        <w:rPr>
          <w:rFonts w:eastAsiaTheme="majorEastAsia"/>
        </w:rPr>
        <w:t>0.</w:t>
      </w:r>
      <w:r w:rsidR="00231CC7">
        <w:rPr>
          <w:rFonts w:eastAsiaTheme="majorEastAsia"/>
        </w:rPr>
        <w:t>368</w:t>
      </w:r>
      <w:r>
        <w:rPr>
          <w:rFonts w:eastAsiaTheme="majorEastAsia"/>
        </w:rPr>
        <w:t xml:space="preserve"> * 0.95 </w:t>
      </w:r>
      <w:r w:rsidR="0071226E">
        <w:rPr>
          <w:rFonts w:eastAsiaTheme="majorEastAsia"/>
        </w:rPr>
        <w:t xml:space="preserve">* (44/12) </w:t>
      </w:r>
      <w:r>
        <w:rPr>
          <w:rFonts w:eastAsiaTheme="majorEastAsia"/>
        </w:rPr>
        <w:t xml:space="preserve">= </w:t>
      </w:r>
      <w:r w:rsidR="004026E8">
        <w:rPr>
          <w:rFonts w:eastAsiaTheme="majorEastAsia"/>
        </w:rPr>
        <w:t>1.</w:t>
      </w:r>
      <w:r w:rsidR="00231CC7">
        <w:rPr>
          <w:rFonts w:eastAsiaTheme="majorEastAsia"/>
        </w:rPr>
        <w:t>28</w:t>
      </w:r>
      <w:r w:rsidR="0071226E">
        <w:rPr>
          <w:rFonts w:eastAsiaTheme="majorEastAsia"/>
        </w:rPr>
        <w:t xml:space="preserve"> tCO2</w:t>
      </w:r>
    </w:p>
    <w:p w:rsidR="00FC69AC" w:rsidRPr="00FC69AC" w:rsidRDefault="0071226E" w:rsidP="008F45BB">
      <w:pPr>
        <w:rPr>
          <w:rFonts w:eastAsiaTheme="majorEastAsia"/>
        </w:rPr>
      </w:pPr>
      <w:r>
        <w:rPr>
          <w:rFonts w:eastAsiaTheme="majorEastAsia"/>
        </w:rPr>
        <w:t xml:space="preserve">Assuming NCV for </w:t>
      </w:r>
      <w:r w:rsidR="00D8168C">
        <w:rPr>
          <w:rFonts w:eastAsiaTheme="majorEastAsia"/>
        </w:rPr>
        <w:t>RDF</w:t>
      </w:r>
      <w:r>
        <w:rPr>
          <w:rFonts w:eastAsiaTheme="majorEastAsia"/>
        </w:rPr>
        <w:t xml:space="preserve"> = 1</w:t>
      </w:r>
      <w:r w:rsidR="00D8168C">
        <w:rPr>
          <w:rFonts w:eastAsiaTheme="majorEastAsia"/>
        </w:rPr>
        <w:t>5</w:t>
      </w:r>
      <w:r w:rsidR="008F45BB">
        <w:rPr>
          <w:rFonts w:eastAsiaTheme="majorEastAsia"/>
        </w:rPr>
        <w:t>000</w:t>
      </w:r>
      <w:r>
        <w:rPr>
          <w:rFonts w:eastAsiaTheme="majorEastAsia"/>
        </w:rPr>
        <w:t xml:space="preserve"> * 10</w:t>
      </w:r>
      <w:r w:rsidRPr="0071226E">
        <w:rPr>
          <w:rFonts w:eastAsiaTheme="majorEastAsia"/>
          <w:vertAlign w:val="superscript"/>
        </w:rPr>
        <w:t>-6</w:t>
      </w:r>
      <w:r>
        <w:rPr>
          <w:rFonts w:eastAsiaTheme="majorEastAsia"/>
        </w:rPr>
        <w:t xml:space="preserve"> TJ/t</w:t>
      </w:r>
    </w:p>
    <w:p w:rsidR="004077B8" w:rsidRDefault="00D8168C" w:rsidP="008F45BB">
      <w:pPr>
        <w:rPr>
          <w:rFonts w:eastAsiaTheme="majorEastAsia"/>
        </w:rPr>
      </w:pPr>
      <w:r>
        <w:rPr>
          <w:rFonts w:eastAsiaTheme="majorEastAsia"/>
        </w:rPr>
        <w:t xml:space="preserve">Energy generated by 1t </w:t>
      </w:r>
      <w:r w:rsidR="0071226E">
        <w:rPr>
          <w:rFonts w:eastAsiaTheme="majorEastAsia"/>
        </w:rPr>
        <w:t xml:space="preserve">of </w:t>
      </w:r>
      <w:r>
        <w:rPr>
          <w:rFonts w:eastAsiaTheme="majorEastAsia"/>
        </w:rPr>
        <w:t xml:space="preserve">RDF </w:t>
      </w:r>
      <w:r w:rsidR="0071226E">
        <w:rPr>
          <w:rFonts w:eastAsiaTheme="majorEastAsia"/>
        </w:rPr>
        <w:t xml:space="preserve">= </w:t>
      </w:r>
      <w:r w:rsidR="0071226E" w:rsidRPr="0071226E">
        <w:rPr>
          <w:rFonts w:eastAsiaTheme="majorEastAsia"/>
        </w:rPr>
        <w:t>1</w:t>
      </w:r>
      <w:r>
        <w:rPr>
          <w:rFonts w:eastAsiaTheme="majorEastAsia"/>
        </w:rPr>
        <w:t>5</w:t>
      </w:r>
      <w:r w:rsidR="008F45BB">
        <w:rPr>
          <w:rFonts w:eastAsiaTheme="majorEastAsia"/>
        </w:rPr>
        <w:t>000</w:t>
      </w:r>
      <w:r w:rsidR="0071226E" w:rsidRPr="0071226E">
        <w:rPr>
          <w:rFonts w:eastAsiaTheme="majorEastAsia"/>
        </w:rPr>
        <w:t xml:space="preserve"> * 10</w:t>
      </w:r>
      <w:r w:rsidR="0071226E" w:rsidRPr="0071226E">
        <w:rPr>
          <w:rFonts w:eastAsiaTheme="majorEastAsia"/>
          <w:vertAlign w:val="superscript"/>
        </w:rPr>
        <w:t>-6</w:t>
      </w:r>
      <w:r>
        <w:rPr>
          <w:rFonts w:eastAsiaTheme="majorEastAsia"/>
        </w:rPr>
        <w:t>TJ</w:t>
      </w:r>
    </w:p>
    <w:p w:rsidR="004077B8" w:rsidRPr="00B2437E" w:rsidRDefault="0071226E" w:rsidP="00B80DD8">
      <w:pPr>
        <w:rPr>
          <w:rFonts w:eastAsiaTheme="majorEastAsia"/>
          <w:u w:val="single"/>
        </w:rPr>
      </w:pPr>
      <w:r>
        <w:rPr>
          <w:rFonts w:eastAsiaTheme="majorEastAsia"/>
        </w:rPr>
        <w:t xml:space="preserve">CO2 emissions </w:t>
      </w:r>
      <w:r w:rsidR="00B2437E">
        <w:rPr>
          <w:rFonts w:eastAsiaTheme="majorEastAsia"/>
        </w:rPr>
        <w:t xml:space="preserve">= </w:t>
      </w:r>
      <w:r w:rsidR="00D8168C">
        <w:rPr>
          <w:rFonts w:eastAsiaTheme="majorEastAsia"/>
        </w:rPr>
        <w:t>1.</w:t>
      </w:r>
      <w:r w:rsidR="00B80DD8">
        <w:rPr>
          <w:rFonts w:eastAsiaTheme="majorEastAsia"/>
        </w:rPr>
        <w:t>28</w:t>
      </w:r>
      <w:r w:rsidR="00D8168C">
        <w:rPr>
          <w:rFonts w:eastAsiaTheme="majorEastAsia"/>
        </w:rPr>
        <w:t>/ (</w:t>
      </w:r>
      <w:r w:rsidR="008008D5">
        <w:rPr>
          <w:rFonts w:eastAsiaTheme="majorEastAsia"/>
        </w:rPr>
        <w:t>1</w:t>
      </w:r>
      <w:r w:rsidR="00D8168C">
        <w:rPr>
          <w:rFonts w:eastAsiaTheme="majorEastAsia"/>
        </w:rPr>
        <w:t>5</w:t>
      </w:r>
      <w:r w:rsidR="00231CC7">
        <w:rPr>
          <w:rFonts w:eastAsiaTheme="majorEastAsia"/>
        </w:rPr>
        <w:t>000</w:t>
      </w:r>
      <w:r w:rsidR="00B2437E" w:rsidRPr="00B2437E">
        <w:rPr>
          <w:rFonts w:eastAsiaTheme="majorEastAsia"/>
        </w:rPr>
        <w:t xml:space="preserve"> * 10</w:t>
      </w:r>
      <w:r w:rsidR="00B2437E" w:rsidRPr="00B2437E">
        <w:rPr>
          <w:rFonts w:eastAsiaTheme="majorEastAsia"/>
          <w:vertAlign w:val="superscript"/>
        </w:rPr>
        <w:t>-6</w:t>
      </w:r>
      <w:r w:rsidR="00B2437E">
        <w:rPr>
          <w:rFonts w:eastAsiaTheme="majorEastAsia"/>
        </w:rPr>
        <w:t xml:space="preserve">) = </w:t>
      </w:r>
      <w:r w:rsidR="00B80DD8">
        <w:rPr>
          <w:rFonts w:eastAsiaTheme="majorEastAsia"/>
          <w:b/>
          <w:bCs/>
          <w:u w:val="single"/>
        </w:rPr>
        <w:t>85.3</w:t>
      </w:r>
      <w:r w:rsidR="00B60F50">
        <w:rPr>
          <w:rFonts w:eastAsiaTheme="majorEastAsia"/>
          <w:b/>
          <w:bCs/>
          <w:u w:val="single"/>
        </w:rPr>
        <w:t xml:space="preserve"> tCO2/TJ</w:t>
      </w:r>
    </w:p>
    <w:p w:rsidR="00461E38" w:rsidRDefault="00A045C7" w:rsidP="00CA790F">
      <w:pPr>
        <w:pStyle w:val="Heading2"/>
        <w:numPr>
          <w:ilvl w:val="1"/>
          <w:numId w:val="7"/>
        </w:numPr>
        <w:spacing w:after="120"/>
      </w:pPr>
      <w:bookmarkStart w:id="20" w:name="_Toc442974887"/>
      <w:r>
        <w:t xml:space="preserve">Use </w:t>
      </w:r>
      <w:proofErr w:type="spellStart"/>
      <w:r>
        <w:t>ofRDF</w:t>
      </w:r>
      <w:proofErr w:type="spellEnd"/>
      <w:r>
        <w:t xml:space="preserve"> in Fuel Mix to reduce CO</w:t>
      </w:r>
      <w:r w:rsidRPr="00E353E0">
        <w:rPr>
          <w:vertAlign w:val="subscript"/>
        </w:rPr>
        <w:t xml:space="preserve">2 </w:t>
      </w:r>
      <w:r>
        <w:t>emissions</w:t>
      </w:r>
      <w:bookmarkEnd w:id="20"/>
    </w:p>
    <w:p w:rsidR="00A045C7" w:rsidRPr="00A045C7" w:rsidRDefault="00A045C7" w:rsidP="008008D5">
      <w:r w:rsidRPr="00A045C7">
        <w:rPr>
          <w:b/>
          <w:bCs/>
          <w:i/>
          <w:iCs/>
          <w:u w:val="single"/>
        </w:rPr>
        <w:t xml:space="preserve">Sample </w:t>
      </w:r>
      <w:proofErr w:type="spellStart"/>
      <w:r w:rsidRPr="008008D5">
        <w:rPr>
          <w:b/>
          <w:bCs/>
          <w:i/>
          <w:iCs/>
          <w:u w:val="single"/>
        </w:rPr>
        <w:t>calculation</w:t>
      </w:r>
      <w:r w:rsidRPr="008008D5">
        <w:t>By</w:t>
      </w:r>
      <w:proofErr w:type="spellEnd"/>
      <w:r>
        <w:t xml:space="preserve"> recalculating with a fu</w:t>
      </w:r>
      <w:r w:rsidR="00474142">
        <w:t>e</w:t>
      </w:r>
      <w:r>
        <w:t>l mix with 20% RDF:</w:t>
      </w:r>
    </w:p>
    <w:p w:rsidR="00C272B3" w:rsidRDefault="00A045C7" w:rsidP="00DD180A">
      <w:r>
        <w:t xml:space="preserve">A plant producing 1,500,000 t clinker/y requiring 3820 MJ/t clinker: for a fuel Mix of 40%% Coal, 35% </w:t>
      </w:r>
      <w:proofErr w:type="spellStart"/>
      <w:r>
        <w:t>petcoke</w:t>
      </w:r>
      <w:proofErr w:type="spellEnd"/>
      <w:r>
        <w:t xml:space="preserve">, 20% RDF and 5% </w:t>
      </w:r>
      <w:proofErr w:type="spellStart"/>
      <w:r>
        <w:t>mazot</w:t>
      </w:r>
      <w:proofErr w:type="spellEnd"/>
      <w:r>
        <w:t xml:space="preserve">. </w:t>
      </w:r>
      <w:proofErr w:type="gramStart"/>
      <w:r>
        <w:t>CO2 emissions for a total energy requirement of 5730 TJ/y is</w:t>
      </w:r>
      <w:proofErr w:type="gramEnd"/>
      <w:r>
        <w:t xml:space="preserve"> calculated as follows:</w:t>
      </w:r>
    </w:p>
    <w:tbl>
      <w:tblPr>
        <w:tblStyle w:val="TableGrid"/>
        <w:tblW w:w="0" w:type="auto"/>
        <w:tblLook w:val="04A0"/>
      </w:tblPr>
      <w:tblGrid>
        <w:gridCol w:w="1705"/>
        <w:gridCol w:w="2880"/>
        <w:gridCol w:w="3330"/>
      </w:tblGrid>
      <w:tr w:rsidR="00A045C7" w:rsidTr="00C272B3">
        <w:tc>
          <w:tcPr>
            <w:tcW w:w="1705" w:type="dxa"/>
            <w:shd w:val="clear" w:color="auto" w:fill="BFBFBF" w:themeFill="background1" w:themeFillShade="BF"/>
          </w:tcPr>
          <w:p w:rsidR="00A045C7" w:rsidRDefault="00A045C7" w:rsidP="00C272B3">
            <w:r>
              <w:t>Fuel Mix</w:t>
            </w:r>
          </w:p>
        </w:tc>
        <w:tc>
          <w:tcPr>
            <w:tcW w:w="2880" w:type="dxa"/>
            <w:shd w:val="clear" w:color="auto" w:fill="BFBFBF" w:themeFill="background1" w:themeFillShade="BF"/>
          </w:tcPr>
          <w:p w:rsidR="00A045C7" w:rsidRDefault="00A045C7" w:rsidP="00C272B3">
            <w:r>
              <w:t xml:space="preserve">Required energy, TJ/y </w:t>
            </w:r>
          </w:p>
        </w:tc>
        <w:tc>
          <w:tcPr>
            <w:tcW w:w="3330" w:type="dxa"/>
            <w:shd w:val="clear" w:color="auto" w:fill="BFBFBF" w:themeFill="background1" w:themeFillShade="BF"/>
          </w:tcPr>
          <w:p w:rsidR="00A045C7" w:rsidRDefault="00A045C7" w:rsidP="00C272B3">
            <w:r>
              <w:t>t CO2/y</w:t>
            </w:r>
          </w:p>
        </w:tc>
      </w:tr>
      <w:tr w:rsidR="00A045C7" w:rsidTr="00C272B3">
        <w:tc>
          <w:tcPr>
            <w:tcW w:w="1705" w:type="dxa"/>
          </w:tcPr>
          <w:p w:rsidR="00A045C7" w:rsidRDefault="00A045C7" w:rsidP="00C272B3">
            <w:proofErr w:type="spellStart"/>
            <w:r>
              <w:t>Mazot</w:t>
            </w:r>
            <w:proofErr w:type="spellEnd"/>
          </w:p>
        </w:tc>
        <w:tc>
          <w:tcPr>
            <w:tcW w:w="2880" w:type="dxa"/>
          </w:tcPr>
          <w:p w:rsidR="00A045C7" w:rsidRDefault="00A045C7" w:rsidP="00C272B3">
            <w:r>
              <w:t>5730*5% =  286.5</w:t>
            </w:r>
          </w:p>
        </w:tc>
        <w:tc>
          <w:tcPr>
            <w:tcW w:w="3330" w:type="dxa"/>
          </w:tcPr>
          <w:p w:rsidR="00A045C7" w:rsidRDefault="00A045C7" w:rsidP="00C272B3">
            <w:r>
              <w:t>286.5 * 77.4 = 22,175.1</w:t>
            </w:r>
          </w:p>
        </w:tc>
      </w:tr>
      <w:tr w:rsidR="00A045C7" w:rsidTr="00C272B3">
        <w:tc>
          <w:tcPr>
            <w:tcW w:w="1705" w:type="dxa"/>
          </w:tcPr>
          <w:p w:rsidR="00A045C7" w:rsidRDefault="00A045C7" w:rsidP="00C272B3">
            <w:r>
              <w:t xml:space="preserve">Coal </w:t>
            </w:r>
          </w:p>
        </w:tc>
        <w:tc>
          <w:tcPr>
            <w:tcW w:w="2880" w:type="dxa"/>
          </w:tcPr>
          <w:p w:rsidR="00A045C7" w:rsidRDefault="00A045C7" w:rsidP="00A045C7">
            <w:r>
              <w:t>5730*40% = 2292</w:t>
            </w:r>
          </w:p>
        </w:tc>
        <w:tc>
          <w:tcPr>
            <w:tcW w:w="3330" w:type="dxa"/>
          </w:tcPr>
          <w:p w:rsidR="00A045C7" w:rsidRDefault="00A045C7" w:rsidP="00A045C7">
            <w:r>
              <w:t>2292 * 94.6 = 216,823.2</w:t>
            </w:r>
          </w:p>
        </w:tc>
      </w:tr>
      <w:tr w:rsidR="00A045C7" w:rsidTr="00C272B3">
        <w:tc>
          <w:tcPr>
            <w:tcW w:w="1705" w:type="dxa"/>
          </w:tcPr>
          <w:p w:rsidR="00A045C7" w:rsidRDefault="00A045C7" w:rsidP="00C272B3">
            <w:proofErr w:type="spellStart"/>
            <w:r>
              <w:t>Petcoke</w:t>
            </w:r>
            <w:proofErr w:type="spellEnd"/>
          </w:p>
        </w:tc>
        <w:tc>
          <w:tcPr>
            <w:tcW w:w="2880" w:type="dxa"/>
          </w:tcPr>
          <w:p w:rsidR="00A045C7" w:rsidRDefault="00A045C7" w:rsidP="00C272B3">
            <w:r>
              <w:t>5730*35% = 2005.5</w:t>
            </w:r>
          </w:p>
        </w:tc>
        <w:tc>
          <w:tcPr>
            <w:tcW w:w="3330" w:type="dxa"/>
          </w:tcPr>
          <w:p w:rsidR="00A045C7" w:rsidRDefault="00A045C7" w:rsidP="00C272B3">
            <w:r>
              <w:t>2005.5 * 97.5 = 195,536.25</w:t>
            </w:r>
          </w:p>
        </w:tc>
      </w:tr>
      <w:tr w:rsidR="00A045C7" w:rsidTr="00C272B3">
        <w:tc>
          <w:tcPr>
            <w:tcW w:w="1705" w:type="dxa"/>
          </w:tcPr>
          <w:p w:rsidR="00A045C7" w:rsidRDefault="007F2500" w:rsidP="00C272B3">
            <w:r w:rsidRPr="007F2500">
              <w:rPr>
                <w:color w:val="FF0000"/>
              </w:rPr>
              <w:t>AFR</w:t>
            </w:r>
          </w:p>
        </w:tc>
        <w:tc>
          <w:tcPr>
            <w:tcW w:w="2880" w:type="dxa"/>
          </w:tcPr>
          <w:p w:rsidR="00A045C7" w:rsidRDefault="00A045C7" w:rsidP="00C272B3">
            <w:r>
              <w:t>5730*20% = 1146</w:t>
            </w:r>
          </w:p>
        </w:tc>
        <w:tc>
          <w:tcPr>
            <w:tcW w:w="3330" w:type="dxa"/>
          </w:tcPr>
          <w:p w:rsidR="00A045C7" w:rsidRDefault="00A045C7" w:rsidP="00B80DD8">
            <w:r w:rsidRPr="000D70F6">
              <w:t>1146 *</w:t>
            </w:r>
            <w:r w:rsidR="00B80DD8">
              <w:t>85.3</w:t>
            </w:r>
            <w:r w:rsidR="00317AA4" w:rsidRPr="000D70F6">
              <w:t xml:space="preserve"> = </w:t>
            </w:r>
            <w:r w:rsidR="00B80DD8">
              <w:t>97,753.8</w:t>
            </w:r>
          </w:p>
        </w:tc>
      </w:tr>
      <w:tr w:rsidR="00A045C7" w:rsidTr="00C272B3">
        <w:tc>
          <w:tcPr>
            <w:tcW w:w="1705" w:type="dxa"/>
          </w:tcPr>
          <w:p w:rsidR="00A045C7" w:rsidRDefault="00A045C7" w:rsidP="00C272B3">
            <w:proofErr w:type="spellStart"/>
            <w:r>
              <w:t>SubTotal</w:t>
            </w:r>
            <w:proofErr w:type="spellEnd"/>
          </w:p>
        </w:tc>
        <w:tc>
          <w:tcPr>
            <w:tcW w:w="6210" w:type="dxa"/>
            <w:gridSpan w:val="2"/>
          </w:tcPr>
          <w:p w:rsidR="00A045C7" w:rsidRDefault="00B80DD8" w:rsidP="000D70F6">
            <w:pPr>
              <w:jc w:val="center"/>
            </w:pPr>
            <w:r>
              <w:t>532,288</w:t>
            </w:r>
          </w:p>
        </w:tc>
      </w:tr>
      <w:tr w:rsidR="00A045C7" w:rsidTr="00C272B3">
        <w:tc>
          <w:tcPr>
            <w:tcW w:w="1705" w:type="dxa"/>
            <w:shd w:val="clear" w:color="auto" w:fill="BFBFBF" w:themeFill="background1" w:themeFillShade="BF"/>
          </w:tcPr>
          <w:p w:rsidR="00A045C7" w:rsidRDefault="00A045C7" w:rsidP="00C272B3">
            <w:r>
              <w:t xml:space="preserve">Fuel </w:t>
            </w:r>
          </w:p>
        </w:tc>
        <w:tc>
          <w:tcPr>
            <w:tcW w:w="2880" w:type="dxa"/>
            <w:shd w:val="clear" w:color="auto" w:fill="BFBFBF" w:themeFill="background1" w:themeFillShade="BF"/>
          </w:tcPr>
          <w:p w:rsidR="00A045C7" w:rsidRPr="00847181" w:rsidRDefault="00A045C7" w:rsidP="00C272B3">
            <w:r w:rsidRPr="00847181">
              <w:t xml:space="preserve">Required energy, TJ/y </w:t>
            </w:r>
          </w:p>
        </w:tc>
        <w:tc>
          <w:tcPr>
            <w:tcW w:w="3330" w:type="dxa"/>
            <w:shd w:val="clear" w:color="auto" w:fill="BFBFBF" w:themeFill="background1" w:themeFillShade="BF"/>
          </w:tcPr>
          <w:p w:rsidR="00A045C7" w:rsidRDefault="00A045C7" w:rsidP="00C272B3">
            <w:r w:rsidRPr="00847181">
              <w:t>t CO2/y</w:t>
            </w:r>
          </w:p>
        </w:tc>
      </w:tr>
      <w:tr w:rsidR="00A045C7" w:rsidTr="00C272B3">
        <w:tc>
          <w:tcPr>
            <w:tcW w:w="1705" w:type="dxa"/>
          </w:tcPr>
          <w:p w:rsidR="00A045C7" w:rsidRDefault="00A045C7" w:rsidP="00C272B3">
            <w:r>
              <w:lastRenderedPageBreak/>
              <w:t xml:space="preserve">100% </w:t>
            </w:r>
            <w:proofErr w:type="spellStart"/>
            <w:r>
              <w:t>Mazot</w:t>
            </w:r>
            <w:proofErr w:type="spellEnd"/>
          </w:p>
        </w:tc>
        <w:tc>
          <w:tcPr>
            <w:tcW w:w="2880" w:type="dxa"/>
          </w:tcPr>
          <w:p w:rsidR="00A045C7" w:rsidRPr="00847181" w:rsidRDefault="00A045C7" w:rsidP="00C272B3">
            <w:r>
              <w:t>5730</w:t>
            </w:r>
          </w:p>
        </w:tc>
        <w:tc>
          <w:tcPr>
            <w:tcW w:w="3330" w:type="dxa"/>
          </w:tcPr>
          <w:p w:rsidR="00A045C7" w:rsidRPr="00847181" w:rsidRDefault="00A045C7" w:rsidP="00C272B3">
            <w:r>
              <w:t>5730 * 77.4 = 443,502</w:t>
            </w:r>
          </w:p>
        </w:tc>
      </w:tr>
      <w:tr w:rsidR="00A045C7" w:rsidTr="00C272B3">
        <w:tc>
          <w:tcPr>
            <w:tcW w:w="1705" w:type="dxa"/>
          </w:tcPr>
          <w:p w:rsidR="00A045C7" w:rsidRDefault="00A045C7" w:rsidP="00DD180A">
            <w:r>
              <w:t xml:space="preserve">CO2 </w:t>
            </w:r>
            <w:r w:rsidR="00451259">
              <w:t xml:space="preserve">to be </w:t>
            </w:r>
            <w:r w:rsidR="00DD180A">
              <w:t>de</w:t>
            </w:r>
            <w:r>
              <w:t>crease</w:t>
            </w:r>
          </w:p>
        </w:tc>
        <w:tc>
          <w:tcPr>
            <w:tcW w:w="6210" w:type="dxa"/>
            <w:gridSpan w:val="2"/>
          </w:tcPr>
          <w:p w:rsidR="00A045C7" w:rsidRDefault="00B80DD8" w:rsidP="00B80DD8">
            <w:pPr>
              <w:jc w:val="center"/>
            </w:pPr>
            <w:r>
              <w:t>88,786</w:t>
            </w:r>
          </w:p>
        </w:tc>
      </w:tr>
    </w:tbl>
    <w:p w:rsidR="00474142" w:rsidRDefault="00474142" w:rsidP="0099622C">
      <w:r w:rsidRPr="00474142">
        <w:rPr>
          <w:b/>
          <w:bCs/>
          <w:i/>
          <w:iCs/>
          <w:u w:val="single"/>
        </w:rPr>
        <w:t>Note</w:t>
      </w:r>
      <w:r>
        <w:t>: In case of Agricultural waste CO2 emissions = 0</w:t>
      </w:r>
    </w:p>
    <w:p w:rsidR="00B10CC4" w:rsidRDefault="00B10CC4" w:rsidP="0099622C">
      <w:r>
        <w:t>Contribution of the 20% RDF to the decrease in CO2 emissions=</w:t>
      </w:r>
    </w:p>
    <w:p w:rsidR="00B10CC4" w:rsidRDefault="00B10CC4" w:rsidP="00B10CC4">
      <w:r>
        <w:t>99,444.17– 88,786 = 10,658 t CO2/y</w:t>
      </w:r>
    </w:p>
    <w:p w:rsidR="008F1795" w:rsidRDefault="008F1795" w:rsidP="005A16FE">
      <w:pPr>
        <w:pStyle w:val="Heading1"/>
        <w:numPr>
          <w:ilvl w:val="0"/>
          <w:numId w:val="1"/>
        </w:numPr>
      </w:pPr>
      <w:bookmarkStart w:id="21" w:name="_Toc442974888"/>
      <w:r>
        <w:t xml:space="preserve">CO2 </w:t>
      </w:r>
      <w:r w:rsidR="005A16FE">
        <w:t>Reduction</w:t>
      </w:r>
      <w:r>
        <w:t xml:space="preserve"> Measures</w:t>
      </w:r>
      <w:bookmarkEnd w:id="21"/>
    </w:p>
    <w:p w:rsidR="0068679C" w:rsidRPr="0068679C" w:rsidRDefault="0068679C" w:rsidP="00E353E0">
      <w:pPr>
        <w:spacing w:after="120" w:line="276" w:lineRule="auto"/>
      </w:pPr>
      <w:r>
        <w:t>According to the executive regulations, the company is required</w:t>
      </w:r>
      <w:r w:rsidR="005A16FE">
        <w:t xml:space="preserve"> </w:t>
      </w:r>
      <w:proofErr w:type="spellStart"/>
      <w:r w:rsidR="005A16FE">
        <w:t>toimplement</w:t>
      </w:r>
      <w:proofErr w:type="spellEnd"/>
      <w:r w:rsidR="005A16FE">
        <w:t xml:space="preserve"> measures to reduce CO</w:t>
      </w:r>
      <w:r w:rsidR="005A16FE" w:rsidRPr="0099622C">
        <w:rPr>
          <w:vertAlign w:val="subscript"/>
        </w:rPr>
        <w:t>2</w:t>
      </w:r>
      <w:r w:rsidR="005A16FE">
        <w:t xml:space="preserve"> emissions. </w:t>
      </w:r>
    </w:p>
    <w:p w:rsidR="00474142" w:rsidRDefault="001A0823" w:rsidP="00E353E0">
      <w:pPr>
        <w:pStyle w:val="Heading2"/>
        <w:numPr>
          <w:ilvl w:val="1"/>
          <w:numId w:val="8"/>
        </w:numPr>
        <w:spacing w:before="240" w:after="120"/>
      </w:pPr>
      <w:bookmarkStart w:id="22" w:name="_Toc442974889"/>
      <w:r>
        <w:t>Energy Efficiency</w:t>
      </w:r>
      <w:bookmarkEnd w:id="22"/>
    </w:p>
    <w:p w:rsidR="007F2500" w:rsidRDefault="001A0823" w:rsidP="00C07800">
      <w:pPr>
        <w:spacing w:line="276" w:lineRule="auto"/>
      </w:pPr>
      <w:r>
        <w:t>The amount of CO2 emissions is directly related to the thermal energy requirement per ton of clinker</w:t>
      </w:r>
      <w:r w:rsidR="00637E33">
        <w:t xml:space="preserve"> and the amount of clinker</w:t>
      </w:r>
      <w:r>
        <w:t xml:space="preserve">. </w:t>
      </w:r>
    </w:p>
    <w:p w:rsidR="007F2500" w:rsidRPr="007F2500" w:rsidRDefault="007F2500" w:rsidP="00C07800">
      <w:pPr>
        <w:spacing w:line="276" w:lineRule="auto"/>
        <w:rPr>
          <w:color w:val="FF0000"/>
        </w:rPr>
      </w:pPr>
      <w:r w:rsidRPr="007F2500">
        <w:rPr>
          <w:color w:val="FF0000"/>
        </w:rPr>
        <w:t xml:space="preserve">So far the average thermal consumption in Egypt is around 3900 MJ/kg – about 30% </w:t>
      </w:r>
      <w:proofErr w:type="spellStart"/>
      <w:r w:rsidRPr="007F2500">
        <w:rPr>
          <w:color w:val="FF0000"/>
        </w:rPr>
        <w:t>abobe</w:t>
      </w:r>
      <w:proofErr w:type="spellEnd"/>
      <w:r w:rsidRPr="007F2500">
        <w:rPr>
          <w:color w:val="FF0000"/>
        </w:rPr>
        <w:t xml:space="preserve"> BAT.</w:t>
      </w:r>
    </w:p>
    <w:p w:rsidR="007F2500" w:rsidRPr="007F2500" w:rsidRDefault="007F2500" w:rsidP="00C07800">
      <w:pPr>
        <w:spacing w:line="276" w:lineRule="auto"/>
        <w:rPr>
          <w:color w:val="FF0000"/>
        </w:rPr>
      </w:pPr>
      <w:r w:rsidRPr="007F2500">
        <w:rPr>
          <w:color w:val="FF0000"/>
        </w:rPr>
        <w:t>All should be put on place to reduce this global thermal consumption by about 20% within the next 3 to 5 years</w:t>
      </w:r>
    </w:p>
    <w:p w:rsidR="008F1795" w:rsidRDefault="00637E33" w:rsidP="00C07800">
      <w:pPr>
        <w:spacing w:line="276" w:lineRule="auto"/>
      </w:pPr>
      <w:r>
        <w:t xml:space="preserve">Specific energy consumption can be reduced through a number of Energy Efficiency measures such as: </w:t>
      </w:r>
    </w:p>
    <w:p w:rsidR="00637E33" w:rsidRDefault="00637E33" w:rsidP="00C07800">
      <w:pPr>
        <w:pStyle w:val="ListParagraph"/>
        <w:numPr>
          <w:ilvl w:val="0"/>
          <w:numId w:val="9"/>
        </w:numPr>
        <w:spacing w:line="276" w:lineRule="auto"/>
      </w:pPr>
      <w:r>
        <w:t xml:space="preserve">Reduction of by-pass: </w:t>
      </w:r>
      <w:r w:rsidR="00027999">
        <w:t xml:space="preserve">The amount of by-pass increases as Chlorides increase in raw material. There is no incentive for cement plants to reduce the amount of CKD as they allowed </w:t>
      </w:r>
      <w:proofErr w:type="gramStart"/>
      <w:r w:rsidR="00027999">
        <w:t>to dump</w:t>
      </w:r>
      <w:proofErr w:type="gramEnd"/>
      <w:r w:rsidR="00027999">
        <w:t xml:space="preserve"> it in landfills. I</w:t>
      </w:r>
      <w:r w:rsidR="00C07800">
        <w:t>f CO2 emission reduction is enforced the companies can adopt measures for CKD reduction.</w:t>
      </w:r>
    </w:p>
    <w:p w:rsidR="00FF7F30" w:rsidRDefault="0068679C" w:rsidP="00B427BD">
      <w:pPr>
        <w:pStyle w:val="ListParagraph"/>
        <w:numPr>
          <w:ilvl w:val="0"/>
          <w:numId w:val="9"/>
        </w:numPr>
        <w:spacing w:line="276" w:lineRule="auto"/>
      </w:pPr>
      <w:r>
        <w:t>False air</w:t>
      </w:r>
      <w:r w:rsidR="00400AB9">
        <w:t xml:space="preserve"> is caused by leaks which </w:t>
      </w:r>
      <w:proofErr w:type="spellStart"/>
      <w:r w:rsidR="00FF7F30">
        <w:t>have</w:t>
      </w:r>
      <w:r w:rsidR="00400AB9" w:rsidRPr="00400AB9">
        <w:t>several</w:t>
      </w:r>
      <w:proofErr w:type="spellEnd"/>
      <w:r w:rsidR="00400AB9" w:rsidRPr="00400AB9">
        <w:t xml:space="preserve"> sources</w:t>
      </w:r>
      <w:r w:rsidR="00400AB9">
        <w:t>: m</w:t>
      </w:r>
      <w:r w:rsidR="00400AB9" w:rsidRPr="00400AB9">
        <w:t>an hole</w:t>
      </w:r>
      <w:r w:rsidR="00400AB9">
        <w:t>s, c</w:t>
      </w:r>
      <w:r w:rsidR="00400AB9" w:rsidRPr="00400AB9">
        <w:t>heck hole</w:t>
      </w:r>
      <w:r w:rsidR="00400AB9">
        <w:t>s, d</w:t>
      </w:r>
      <w:r w:rsidR="00400AB9" w:rsidRPr="00400AB9">
        <w:t>own p</w:t>
      </w:r>
      <w:r w:rsidR="00400AB9">
        <w:t xml:space="preserve">ipe, </w:t>
      </w:r>
      <w:r w:rsidR="00FF7F30">
        <w:t>r</w:t>
      </w:r>
      <w:r w:rsidR="00400AB9" w:rsidRPr="00400AB9">
        <w:t xml:space="preserve">oof, </w:t>
      </w:r>
      <w:r w:rsidR="00400AB9">
        <w:t>and at kiln inlets (</w:t>
      </w:r>
      <w:r w:rsidR="00B427BD">
        <w:t>f</w:t>
      </w:r>
      <w:r w:rsidR="00400AB9" w:rsidRPr="00400AB9">
        <w:t xml:space="preserve">lap gate, </w:t>
      </w:r>
      <w:r w:rsidR="00B427BD">
        <w:t>s</w:t>
      </w:r>
      <w:r w:rsidR="00400AB9" w:rsidRPr="00400AB9">
        <w:t>leep ring seal</w:t>
      </w:r>
      <w:r w:rsidR="00FF7F30">
        <w:t>)</w:t>
      </w:r>
      <w:r w:rsidR="00400AB9" w:rsidRPr="00400AB9">
        <w:t>.</w:t>
      </w:r>
      <w:r w:rsidR="00FF7F30">
        <w:t xml:space="preserve"> False air causes </w:t>
      </w:r>
      <w:r w:rsidR="00400AB9">
        <w:t xml:space="preserve">increase of energy </w:t>
      </w:r>
      <w:r w:rsidR="00FF7F30">
        <w:t>since it will consume thermal energy to heat from ambient to operation temperature</w:t>
      </w:r>
      <w:r w:rsidR="00B427BD">
        <w:t xml:space="preserve"> and consequently coal consumption</w:t>
      </w:r>
      <w:r w:rsidR="0059473C">
        <w:t xml:space="preserve"> </w:t>
      </w:r>
      <w:proofErr w:type="spellStart"/>
      <w:r w:rsidR="0059473C">
        <w:t>incre</w:t>
      </w:r>
      <w:r w:rsidR="008C035A">
        <w:t>a</w:t>
      </w:r>
      <w:r w:rsidR="0059473C">
        <w:t>ses</w:t>
      </w:r>
      <w:r w:rsidR="00FF7F30">
        <w:t>.</w:t>
      </w:r>
      <w:r w:rsidR="00B427BD">
        <w:t>Also</w:t>
      </w:r>
      <w:proofErr w:type="spellEnd"/>
      <w:r w:rsidR="00B427BD">
        <w:t xml:space="preserve"> electricity consumption of motor fan will also increase. To recognize the presence of false air the volumetric flow rate of kiln gases per ton of clinker should be compared to international benchmarks 2300 m</w:t>
      </w:r>
      <w:r w:rsidR="00B427BD" w:rsidRPr="00B427BD">
        <w:rPr>
          <w:vertAlign w:val="superscript"/>
        </w:rPr>
        <w:t>3</w:t>
      </w:r>
      <w:r w:rsidR="00B427BD">
        <w:t xml:space="preserve">/t clinker. </w:t>
      </w:r>
    </w:p>
    <w:p w:rsidR="008F1795" w:rsidRDefault="008C035A" w:rsidP="008C035A">
      <w:r>
        <w:t>Monthly reporting of specific thermal energy and gas volume should be performed:</w:t>
      </w:r>
    </w:p>
    <w:tbl>
      <w:tblPr>
        <w:tblStyle w:val="TableGrid"/>
        <w:tblW w:w="0" w:type="auto"/>
        <w:tblLook w:val="04A0"/>
      </w:tblPr>
      <w:tblGrid>
        <w:gridCol w:w="828"/>
        <w:gridCol w:w="2810"/>
        <w:gridCol w:w="2811"/>
        <w:gridCol w:w="2811"/>
      </w:tblGrid>
      <w:tr w:rsidR="008C035A" w:rsidTr="008C035A">
        <w:tc>
          <w:tcPr>
            <w:tcW w:w="828" w:type="dxa"/>
          </w:tcPr>
          <w:p w:rsidR="008C035A" w:rsidRDefault="008C035A" w:rsidP="008C035A">
            <w:r>
              <w:t>Month</w:t>
            </w:r>
          </w:p>
        </w:tc>
        <w:tc>
          <w:tcPr>
            <w:tcW w:w="2810" w:type="dxa"/>
          </w:tcPr>
          <w:p w:rsidR="008C035A" w:rsidRDefault="008C035A" w:rsidP="008C035A">
            <w:r>
              <w:t>Clinker production, t/m</w:t>
            </w:r>
          </w:p>
        </w:tc>
        <w:tc>
          <w:tcPr>
            <w:tcW w:w="2811" w:type="dxa"/>
          </w:tcPr>
          <w:p w:rsidR="008C035A" w:rsidRDefault="008C035A" w:rsidP="008C035A">
            <w:r>
              <w:t>Specific Energy consumption, kJ/t c</w:t>
            </w:r>
          </w:p>
        </w:tc>
        <w:tc>
          <w:tcPr>
            <w:tcW w:w="2811" w:type="dxa"/>
          </w:tcPr>
          <w:p w:rsidR="008C035A" w:rsidRDefault="008C035A" w:rsidP="008C035A">
            <w:r>
              <w:t>Specific gas volume, Nm3/t c</w:t>
            </w:r>
          </w:p>
        </w:tc>
      </w:tr>
      <w:tr w:rsidR="008C035A" w:rsidTr="008C035A">
        <w:tc>
          <w:tcPr>
            <w:tcW w:w="828" w:type="dxa"/>
          </w:tcPr>
          <w:p w:rsidR="008C035A" w:rsidRDefault="008C035A" w:rsidP="008C035A">
            <w:r>
              <w:t>1</w:t>
            </w:r>
          </w:p>
        </w:tc>
        <w:tc>
          <w:tcPr>
            <w:tcW w:w="2810" w:type="dxa"/>
          </w:tcPr>
          <w:p w:rsidR="008C035A" w:rsidRDefault="008C035A" w:rsidP="008C035A"/>
        </w:tc>
        <w:tc>
          <w:tcPr>
            <w:tcW w:w="2811" w:type="dxa"/>
          </w:tcPr>
          <w:p w:rsidR="008C035A" w:rsidRDefault="008C035A" w:rsidP="008C035A"/>
        </w:tc>
        <w:tc>
          <w:tcPr>
            <w:tcW w:w="2811" w:type="dxa"/>
          </w:tcPr>
          <w:p w:rsidR="008C035A" w:rsidRDefault="008C035A" w:rsidP="008C035A"/>
        </w:tc>
      </w:tr>
      <w:tr w:rsidR="008C035A" w:rsidTr="008C035A">
        <w:tc>
          <w:tcPr>
            <w:tcW w:w="828" w:type="dxa"/>
          </w:tcPr>
          <w:p w:rsidR="008C035A" w:rsidRDefault="008C035A" w:rsidP="008C035A">
            <w:r>
              <w:t>2</w:t>
            </w:r>
          </w:p>
        </w:tc>
        <w:tc>
          <w:tcPr>
            <w:tcW w:w="2810" w:type="dxa"/>
          </w:tcPr>
          <w:p w:rsidR="008C035A" w:rsidRDefault="008C035A" w:rsidP="008C035A"/>
        </w:tc>
        <w:tc>
          <w:tcPr>
            <w:tcW w:w="2811" w:type="dxa"/>
          </w:tcPr>
          <w:p w:rsidR="008C035A" w:rsidRDefault="008C035A" w:rsidP="008C035A"/>
        </w:tc>
        <w:tc>
          <w:tcPr>
            <w:tcW w:w="2811" w:type="dxa"/>
          </w:tcPr>
          <w:p w:rsidR="008C035A" w:rsidRDefault="008C035A" w:rsidP="008C035A"/>
        </w:tc>
      </w:tr>
      <w:tr w:rsidR="008C035A" w:rsidTr="008C035A">
        <w:tc>
          <w:tcPr>
            <w:tcW w:w="828" w:type="dxa"/>
          </w:tcPr>
          <w:p w:rsidR="008C035A" w:rsidRDefault="008C035A" w:rsidP="008C035A">
            <w:r>
              <w:t>3</w:t>
            </w:r>
          </w:p>
        </w:tc>
        <w:tc>
          <w:tcPr>
            <w:tcW w:w="2810" w:type="dxa"/>
          </w:tcPr>
          <w:p w:rsidR="008C035A" w:rsidRDefault="008C035A" w:rsidP="008C035A"/>
        </w:tc>
        <w:tc>
          <w:tcPr>
            <w:tcW w:w="2811" w:type="dxa"/>
          </w:tcPr>
          <w:p w:rsidR="008C035A" w:rsidRDefault="008C035A" w:rsidP="008C035A"/>
        </w:tc>
        <w:tc>
          <w:tcPr>
            <w:tcW w:w="2811" w:type="dxa"/>
          </w:tcPr>
          <w:p w:rsidR="008C035A" w:rsidRDefault="008C035A" w:rsidP="008C035A"/>
        </w:tc>
      </w:tr>
      <w:tr w:rsidR="008C035A" w:rsidTr="008C035A">
        <w:tc>
          <w:tcPr>
            <w:tcW w:w="828" w:type="dxa"/>
          </w:tcPr>
          <w:p w:rsidR="008C035A" w:rsidRDefault="008C035A" w:rsidP="008C035A">
            <w:r>
              <w:t>….</w:t>
            </w:r>
          </w:p>
        </w:tc>
        <w:tc>
          <w:tcPr>
            <w:tcW w:w="2810" w:type="dxa"/>
          </w:tcPr>
          <w:p w:rsidR="008C035A" w:rsidRDefault="008C035A" w:rsidP="008C035A"/>
        </w:tc>
        <w:tc>
          <w:tcPr>
            <w:tcW w:w="2811" w:type="dxa"/>
          </w:tcPr>
          <w:p w:rsidR="008C035A" w:rsidRDefault="008C035A" w:rsidP="008C035A"/>
        </w:tc>
        <w:tc>
          <w:tcPr>
            <w:tcW w:w="2811" w:type="dxa"/>
          </w:tcPr>
          <w:p w:rsidR="008C035A" w:rsidRDefault="008C035A" w:rsidP="008C035A"/>
        </w:tc>
      </w:tr>
    </w:tbl>
    <w:p w:rsidR="00733F93" w:rsidRDefault="00733F93" w:rsidP="00E353E0">
      <w:pPr>
        <w:pStyle w:val="Heading2"/>
        <w:numPr>
          <w:ilvl w:val="1"/>
          <w:numId w:val="8"/>
        </w:numPr>
        <w:spacing w:before="240" w:after="120"/>
        <w:rPr>
          <w:rtl/>
        </w:rPr>
      </w:pPr>
      <w:bookmarkStart w:id="23" w:name="_Toc442974890"/>
      <w:r>
        <w:lastRenderedPageBreak/>
        <w:t>Carbon credits</w:t>
      </w:r>
      <w:bookmarkEnd w:id="23"/>
    </w:p>
    <w:p w:rsidR="000F7A75" w:rsidRPr="000F7A75" w:rsidRDefault="00733F93" w:rsidP="000F7A75">
      <w:r>
        <w:t>If the company is not able to reduce the excess amount of CO2 emissions due to the use of coal</w:t>
      </w:r>
      <w:r w:rsidR="004B6A4C">
        <w:t xml:space="preserve">, carbon credits should be bought preferably from local market. </w:t>
      </w:r>
      <w:r w:rsidR="000F7A75" w:rsidRPr="000F7A75">
        <w:t xml:space="preserve">Companies </w:t>
      </w:r>
      <w:r w:rsidR="000F7A75">
        <w:t xml:space="preserve">are </w:t>
      </w:r>
      <w:r w:rsidR="000F7A75" w:rsidRPr="000F7A75">
        <w:t>requested to include the following:</w:t>
      </w:r>
    </w:p>
    <w:p w:rsidR="000F7A75" w:rsidRPr="000F7A75" w:rsidRDefault="000F7A75" w:rsidP="00E353E0">
      <w:pPr>
        <w:numPr>
          <w:ilvl w:val="0"/>
          <w:numId w:val="21"/>
        </w:numPr>
        <w:spacing w:after="120"/>
      </w:pPr>
      <w:r w:rsidRPr="000F7A75">
        <w:t>Amount of carbon credits purchased</w:t>
      </w:r>
    </w:p>
    <w:p w:rsidR="000F7A75" w:rsidRPr="000F7A75" w:rsidRDefault="000F7A75" w:rsidP="00E353E0">
      <w:pPr>
        <w:numPr>
          <w:ilvl w:val="0"/>
          <w:numId w:val="21"/>
        </w:numPr>
        <w:spacing w:after="120"/>
      </w:pPr>
      <w:r w:rsidRPr="000F7A75">
        <w:t>Origin of such credits</w:t>
      </w:r>
    </w:p>
    <w:p w:rsidR="000F7A75" w:rsidRPr="000F7A75" w:rsidRDefault="000F7A75" w:rsidP="00E353E0">
      <w:pPr>
        <w:numPr>
          <w:ilvl w:val="0"/>
          <w:numId w:val="21"/>
        </w:numPr>
        <w:spacing w:after="120"/>
      </w:pPr>
      <w:r w:rsidRPr="000F7A75">
        <w:t xml:space="preserve">Proof of purchase from a UNFCC registered project </w:t>
      </w:r>
    </w:p>
    <w:p w:rsidR="00733F93" w:rsidRDefault="004B6A4C" w:rsidP="00E353E0">
      <w:pPr>
        <w:pStyle w:val="Heading2"/>
        <w:numPr>
          <w:ilvl w:val="1"/>
          <w:numId w:val="8"/>
        </w:numPr>
        <w:spacing w:before="240" w:after="120"/>
      </w:pPr>
      <w:bookmarkStart w:id="24" w:name="_Toc442974891"/>
      <w:r>
        <w:t>Alternative fuel</w:t>
      </w:r>
      <w:bookmarkEnd w:id="24"/>
    </w:p>
    <w:p w:rsidR="004B6A4C" w:rsidRPr="004B6A4C" w:rsidRDefault="004B6A4C" w:rsidP="00AF5652">
      <w:r>
        <w:t xml:space="preserve">As shown in section 6, a 20% RDF </w:t>
      </w:r>
      <w:r w:rsidR="00AF5652">
        <w:t>of the assumed composition</w:t>
      </w:r>
      <w:r>
        <w:t xml:space="preserve"> will not me enough to make significant decrease in CO</w:t>
      </w:r>
      <w:r w:rsidRPr="00E353E0">
        <w:rPr>
          <w:vertAlign w:val="subscript"/>
        </w:rPr>
        <w:t>2</w:t>
      </w:r>
      <w:r>
        <w:t xml:space="preserve"> emissions, however the company may choose to burn agricultural waste in this case the reduction should be calculated taking into account that CO2 emissions from agricultural waste is 0.</w:t>
      </w:r>
    </w:p>
    <w:p w:rsidR="00B2437E" w:rsidRDefault="00317AA4" w:rsidP="00317AA4">
      <w:pPr>
        <w:pStyle w:val="Heading1"/>
        <w:numPr>
          <w:ilvl w:val="0"/>
          <w:numId w:val="1"/>
        </w:numPr>
      </w:pPr>
      <w:bookmarkStart w:id="25" w:name="_Toc442974892"/>
      <w:r>
        <w:t>Violations and Penalties</w:t>
      </w:r>
      <w:bookmarkEnd w:id="25"/>
    </w:p>
    <w:p w:rsidR="00227441" w:rsidRDefault="00227441" w:rsidP="00B2437E">
      <w:r>
        <w:t xml:space="preserve">In this part the company is requested to report violations detected during EEAA inspections and penalties that were paid, as well as the non-compliance issues and their rectification. </w:t>
      </w:r>
    </w:p>
    <w:tbl>
      <w:tblPr>
        <w:tblStyle w:val="TableGrid"/>
        <w:tblW w:w="0" w:type="auto"/>
        <w:tblLook w:val="04A0"/>
      </w:tblPr>
      <w:tblGrid>
        <w:gridCol w:w="1255"/>
        <w:gridCol w:w="975"/>
        <w:gridCol w:w="1757"/>
        <w:gridCol w:w="1758"/>
        <w:gridCol w:w="1757"/>
        <w:gridCol w:w="1758"/>
      </w:tblGrid>
      <w:tr w:rsidR="004F0D0B" w:rsidTr="004F0D0B">
        <w:tc>
          <w:tcPr>
            <w:tcW w:w="1255" w:type="dxa"/>
          </w:tcPr>
          <w:p w:rsidR="004F0D0B" w:rsidRDefault="004F0D0B" w:rsidP="00B2437E">
            <w:r>
              <w:t>Type of violation</w:t>
            </w:r>
          </w:p>
        </w:tc>
        <w:tc>
          <w:tcPr>
            <w:tcW w:w="975" w:type="dxa"/>
          </w:tcPr>
          <w:p w:rsidR="004F0D0B" w:rsidRDefault="004F0D0B" w:rsidP="00B2437E">
            <w:r>
              <w:t>Date</w:t>
            </w:r>
          </w:p>
        </w:tc>
        <w:tc>
          <w:tcPr>
            <w:tcW w:w="1757" w:type="dxa"/>
          </w:tcPr>
          <w:p w:rsidR="004F0D0B" w:rsidRDefault="004F0D0B" w:rsidP="00B2437E">
            <w:r>
              <w:t>Non-compliance issue</w:t>
            </w:r>
          </w:p>
        </w:tc>
        <w:tc>
          <w:tcPr>
            <w:tcW w:w="1758" w:type="dxa"/>
          </w:tcPr>
          <w:p w:rsidR="004F0D0B" w:rsidRDefault="004F0D0B" w:rsidP="004F0D0B">
            <w:r>
              <w:t>Applied measure to comply</w:t>
            </w:r>
          </w:p>
        </w:tc>
        <w:tc>
          <w:tcPr>
            <w:tcW w:w="1757" w:type="dxa"/>
          </w:tcPr>
          <w:p w:rsidR="004F0D0B" w:rsidRDefault="004F0D0B" w:rsidP="00B2437E">
            <w:r>
              <w:t>Compliance date</w:t>
            </w:r>
          </w:p>
        </w:tc>
        <w:tc>
          <w:tcPr>
            <w:tcW w:w="1758" w:type="dxa"/>
          </w:tcPr>
          <w:p w:rsidR="004F0D0B" w:rsidRDefault="004F0D0B" w:rsidP="00B2437E">
            <w:r>
              <w:t>Cost of measure</w:t>
            </w:r>
          </w:p>
        </w:tc>
      </w:tr>
      <w:tr w:rsidR="004F0D0B" w:rsidTr="004F0D0B">
        <w:tc>
          <w:tcPr>
            <w:tcW w:w="1255" w:type="dxa"/>
          </w:tcPr>
          <w:p w:rsidR="004F0D0B" w:rsidRDefault="004F0D0B" w:rsidP="00B2437E"/>
        </w:tc>
        <w:tc>
          <w:tcPr>
            <w:tcW w:w="975" w:type="dxa"/>
          </w:tcPr>
          <w:p w:rsidR="004F0D0B" w:rsidRDefault="004F0D0B" w:rsidP="00B2437E"/>
        </w:tc>
        <w:tc>
          <w:tcPr>
            <w:tcW w:w="1757" w:type="dxa"/>
          </w:tcPr>
          <w:p w:rsidR="004F0D0B" w:rsidRDefault="004F0D0B" w:rsidP="00B2437E"/>
        </w:tc>
        <w:tc>
          <w:tcPr>
            <w:tcW w:w="1758" w:type="dxa"/>
          </w:tcPr>
          <w:p w:rsidR="004F0D0B" w:rsidRDefault="004F0D0B" w:rsidP="00B2437E"/>
        </w:tc>
        <w:tc>
          <w:tcPr>
            <w:tcW w:w="1757" w:type="dxa"/>
          </w:tcPr>
          <w:p w:rsidR="004F0D0B" w:rsidRDefault="004F0D0B" w:rsidP="00B2437E"/>
        </w:tc>
        <w:tc>
          <w:tcPr>
            <w:tcW w:w="1758" w:type="dxa"/>
          </w:tcPr>
          <w:p w:rsidR="004F0D0B" w:rsidRDefault="004F0D0B" w:rsidP="00B2437E"/>
        </w:tc>
      </w:tr>
      <w:tr w:rsidR="004F0D0B" w:rsidTr="004F0D0B">
        <w:tc>
          <w:tcPr>
            <w:tcW w:w="1255" w:type="dxa"/>
          </w:tcPr>
          <w:p w:rsidR="004F0D0B" w:rsidRDefault="004F0D0B" w:rsidP="00B2437E"/>
        </w:tc>
        <w:tc>
          <w:tcPr>
            <w:tcW w:w="975" w:type="dxa"/>
          </w:tcPr>
          <w:p w:rsidR="004F0D0B" w:rsidRDefault="004F0D0B" w:rsidP="00B2437E"/>
        </w:tc>
        <w:tc>
          <w:tcPr>
            <w:tcW w:w="1757" w:type="dxa"/>
          </w:tcPr>
          <w:p w:rsidR="004F0D0B" w:rsidRDefault="004F0D0B" w:rsidP="00B2437E"/>
        </w:tc>
        <w:tc>
          <w:tcPr>
            <w:tcW w:w="1758" w:type="dxa"/>
          </w:tcPr>
          <w:p w:rsidR="004F0D0B" w:rsidRDefault="004F0D0B" w:rsidP="00B2437E"/>
        </w:tc>
        <w:tc>
          <w:tcPr>
            <w:tcW w:w="1757" w:type="dxa"/>
          </w:tcPr>
          <w:p w:rsidR="004F0D0B" w:rsidRDefault="004F0D0B" w:rsidP="00B2437E"/>
        </w:tc>
        <w:tc>
          <w:tcPr>
            <w:tcW w:w="1758" w:type="dxa"/>
          </w:tcPr>
          <w:p w:rsidR="004F0D0B" w:rsidRDefault="004F0D0B" w:rsidP="00B2437E"/>
        </w:tc>
      </w:tr>
      <w:tr w:rsidR="004F0D0B" w:rsidTr="004F0D0B">
        <w:tc>
          <w:tcPr>
            <w:tcW w:w="1255" w:type="dxa"/>
          </w:tcPr>
          <w:p w:rsidR="004F0D0B" w:rsidRDefault="004F0D0B" w:rsidP="00B2437E"/>
        </w:tc>
        <w:tc>
          <w:tcPr>
            <w:tcW w:w="975" w:type="dxa"/>
          </w:tcPr>
          <w:p w:rsidR="004F0D0B" w:rsidRDefault="004F0D0B" w:rsidP="00B2437E"/>
        </w:tc>
        <w:tc>
          <w:tcPr>
            <w:tcW w:w="1757" w:type="dxa"/>
          </w:tcPr>
          <w:p w:rsidR="004F0D0B" w:rsidRDefault="004F0D0B" w:rsidP="00B2437E"/>
        </w:tc>
        <w:tc>
          <w:tcPr>
            <w:tcW w:w="1758" w:type="dxa"/>
          </w:tcPr>
          <w:p w:rsidR="004F0D0B" w:rsidRDefault="004F0D0B" w:rsidP="00B2437E"/>
        </w:tc>
        <w:tc>
          <w:tcPr>
            <w:tcW w:w="1757" w:type="dxa"/>
          </w:tcPr>
          <w:p w:rsidR="004F0D0B" w:rsidRDefault="004F0D0B" w:rsidP="00B2437E"/>
        </w:tc>
        <w:tc>
          <w:tcPr>
            <w:tcW w:w="1758" w:type="dxa"/>
          </w:tcPr>
          <w:p w:rsidR="004F0D0B" w:rsidRDefault="004F0D0B" w:rsidP="00B2437E"/>
        </w:tc>
      </w:tr>
      <w:tr w:rsidR="004F0D0B" w:rsidTr="004F0D0B">
        <w:tc>
          <w:tcPr>
            <w:tcW w:w="1255" w:type="dxa"/>
          </w:tcPr>
          <w:p w:rsidR="004F0D0B" w:rsidRDefault="004F0D0B" w:rsidP="00B2437E"/>
        </w:tc>
        <w:tc>
          <w:tcPr>
            <w:tcW w:w="975" w:type="dxa"/>
          </w:tcPr>
          <w:p w:rsidR="004F0D0B" w:rsidRDefault="004F0D0B" w:rsidP="00B2437E"/>
        </w:tc>
        <w:tc>
          <w:tcPr>
            <w:tcW w:w="1757" w:type="dxa"/>
          </w:tcPr>
          <w:p w:rsidR="004F0D0B" w:rsidRDefault="004F0D0B" w:rsidP="00B2437E"/>
        </w:tc>
        <w:tc>
          <w:tcPr>
            <w:tcW w:w="1758" w:type="dxa"/>
          </w:tcPr>
          <w:p w:rsidR="004F0D0B" w:rsidRDefault="004F0D0B" w:rsidP="00B2437E"/>
        </w:tc>
        <w:tc>
          <w:tcPr>
            <w:tcW w:w="1757" w:type="dxa"/>
          </w:tcPr>
          <w:p w:rsidR="004F0D0B" w:rsidRDefault="004F0D0B" w:rsidP="00B2437E"/>
        </w:tc>
        <w:tc>
          <w:tcPr>
            <w:tcW w:w="1758" w:type="dxa"/>
          </w:tcPr>
          <w:p w:rsidR="004F0D0B" w:rsidRDefault="004F0D0B" w:rsidP="00B2437E"/>
        </w:tc>
      </w:tr>
    </w:tbl>
    <w:p w:rsidR="00B2437E" w:rsidRDefault="00B2437E" w:rsidP="00B2437E"/>
    <w:p w:rsidR="00FD3F62" w:rsidRPr="00FD3F62" w:rsidRDefault="00FD3F62" w:rsidP="00FD3F62">
      <w:pPr>
        <w:pStyle w:val="Heading1"/>
        <w:numPr>
          <w:ilvl w:val="0"/>
          <w:numId w:val="1"/>
        </w:numPr>
      </w:pPr>
      <w:bookmarkStart w:id="26" w:name="_Toc442974893"/>
      <w:r w:rsidRPr="00FD3F62">
        <w:t>Monitoring methodology</w:t>
      </w:r>
      <w:bookmarkEnd w:id="26"/>
    </w:p>
    <w:p w:rsidR="00FD3F62" w:rsidRDefault="00FD3F62" w:rsidP="0025266E">
      <w:pPr>
        <w:pStyle w:val="Default"/>
        <w:rPr>
          <w:sz w:val="22"/>
          <w:szCs w:val="22"/>
        </w:rPr>
      </w:pPr>
      <w:r>
        <w:rPr>
          <w:sz w:val="22"/>
          <w:szCs w:val="22"/>
        </w:rPr>
        <w:t>The monitoring procedures are described in the table below</w:t>
      </w:r>
      <w:r w:rsidR="00466E3B">
        <w:rPr>
          <w:sz w:val="22"/>
          <w:szCs w:val="22"/>
        </w:rPr>
        <w:t>:</w:t>
      </w:r>
    </w:p>
    <w:p w:rsidR="0025266E" w:rsidRDefault="0025266E" w:rsidP="00FD3F62">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6300"/>
      </w:tblGrid>
      <w:tr w:rsidR="00FD3F62" w:rsidRPr="0025266E" w:rsidTr="00D24436">
        <w:trPr>
          <w:trHeight w:val="101"/>
        </w:trPr>
        <w:tc>
          <w:tcPr>
            <w:tcW w:w="2988" w:type="dxa"/>
            <w:shd w:val="clear" w:color="auto" w:fill="D9D9D9" w:themeFill="background1" w:themeFillShade="D9"/>
          </w:tcPr>
          <w:p w:rsidR="00FD3F62" w:rsidRPr="00D24436" w:rsidRDefault="00FD3F62" w:rsidP="00FD3F62">
            <w:pPr>
              <w:pStyle w:val="Default"/>
              <w:rPr>
                <w:b/>
                <w:bCs/>
                <w:sz w:val="22"/>
                <w:szCs w:val="22"/>
              </w:rPr>
            </w:pPr>
            <w:r w:rsidRPr="00D24436">
              <w:rPr>
                <w:b/>
                <w:bCs/>
                <w:sz w:val="22"/>
                <w:szCs w:val="22"/>
              </w:rPr>
              <w:t xml:space="preserve">Parameter </w:t>
            </w:r>
          </w:p>
        </w:tc>
        <w:tc>
          <w:tcPr>
            <w:tcW w:w="6300" w:type="dxa"/>
            <w:shd w:val="clear" w:color="auto" w:fill="D9D9D9" w:themeFill="background1" w:themeFillShade="D9"/>
          </w:tcPr>
          <w:p w:rsidR="00FD3F62" w:rsidRPr="00D24436" w:rsidRDefault="00D24436">
            <w:pPr>
              <w:pStyle w:val="Default"/>
              <w:rPr>
                <w:b/>
                <w:bCs/>
                <w:sz w:val="22"/>
                <w:szCs w:val="22"/>
              </w:rPr>
            </w:pPr>
            <w:r w:rsidRPr="00D24436">
              <w:rPr>
                <w:b/>
                <w:bCs/>
                <w:sz w:val="22"/>
                <w:szCs w:val="22"/>
              </w:rPr>
              <w:t>Quantity of Fossil or alternative fuel</w:t>
            </w:r>
          </w:p>
        </w:tc>
      </w:tr>
      <w:tr w:rsidR="00FD3F62" w:rsidRPr="0025266E" w:rsidTr="00D24436">
        <w:trPr>
          <w:trHeight w:val="93"/>
        </w:trPr>
        <w:tc>
          <w:tcPr>
            <w:tcW w:w="2988" w:type="dxa"/>
            <w:shd w:val="clear" w:color="auto" w:fill="FFFFFF" w:themeFill="background1"/>
          </w:tcPr>
          <w:p w:rsidR="00FD3F62" w:rsidRPr="00D24436" w:rsidRDefault="00DE4B5E" w:rsidP="00EF094E">
            <w:pPr>
              <w:pStyle w:val="Default"/>
              <w:rPr>
                <w:sz w:val="22"/>
                <w:szCs w:val="22"/>
              </w:rPr>
            </w:pPr>
            <w:r>
              <w:rPr>
                <w:sz w:val="22"/>
                <w:szCs w:val="22"/>
              </w:rPr>
              <w:t>Parameter</w:t>
            </w:r>
            <w:r w:rsidR="00FD3F62" w:rsidRPr="00D24436">
              <w:rPr>
                <w:sz w:val="22"/>
                <w:szCs w:val="22"/>
              </w:rPr>
              <w:t xml:space="preserve"> unit</w:t>
            </w:r>
            <w:r w:rsidR="00EF094E">
              <w:rPr>
                <w:sz w:val="22"/>
                <w:szCs w:val="22"/>
              </w:rPr>
              <w:t>s</w:t>
            </w:r>
          </w:p>
        </w:tc>
        <w:tc>
          <w:tcPr>
            <w:tcW w:w="6300" w:type="dxa"/>
            <w:shd w:val="clear" w:color="auto" w:fill="FFFFFF" w:themeFill="background1"/>
          </w:tcPr>
          <w:p w:rsidR="00FD3F62" w:rsidRPr="00D24436" w:rsidRDefault="00FD3F62">
            <w:pPr>
              <w:pStyle w:val="Default"/>
              <w:rPr>
                <w:sz w:val="22"/>
                <w:szCs w:val="22"/>
              </w:rPr>
            </w:pPr>
            <w:r w:rsidRPr="00D24436">
              <w:rPr>
                <w:sz w:val="22"/>
                <w:szCs w:val="22"/>
              </w:rPr>
              <w:t xml:space="preserve">Mass or volume units </w:t>
            </w:r>
          </w:p>
        </w:tc>
      </w:tr>
      <w:tr w:rsidR="00FD3F62" w:rsidRPr="0025266E" w:rsidTr="00466E3B">
        <w:trPr>
          <w:trHeight w:val="329"/>
        </w:trPr>
        <w:tc>
          <w:tcPr>
            <w:tcW w:w="2988" w:type="dxa"/>
          </w:tcPr>
          <w:p w:rsidR="00FD3F62" w:rsidRPr="0025266E" w:rsidRDefault="00FD3F62">
            <w:pPr>
              <w:pStyle w:val="Default"/>
              <w:rPr>
                <w:sz w:val="22"/>
                <w:szCs w:val="22"/>
              </w:rPr>
            </w:pPr>
            <w:r w:rsidRPr="0025266E">
              <w:rPr>
                <w:sz w:val="22"/>
                <w:szCs w:val="22"/>
              </w:rPr>
              <w:t xml:space="preserve">Description: </w:t>
            </w:r>
          </w:p>
        </w:tc>
        <w:tc>
          <w:tcPr>
            <w:tcW w:w="6300" w:type="dxa"/>
          </w:tcPr>
          <w:p w:rsidR="00FD3F62" w:rsidRPr="0025266E" w:rsidRDefault="00FD3F62" w:rsidP="00FD3F62">
            <w:pPr>
              <w:pStyle w:val="Default"/>
              <w:rPr>
                <w:sz w:val="22"/>
                <w:szCs w:val="22"/>
              </w:rPr>
            </w:pPr>
            <w:r w:rsidRPr="0025266E">
              <w:rPr>
                <w:sz w:val="22"/>
                <w:szCs w:val="22"/>
              </w:rPr>
              <w:t xml:space="preserve">Quantity of alternative fuel or less carbon intensive fossil fuel, fossil fuel, used in the project plant in year </w:t>
            </w:r>
            <w:r w:rsidRPr="0025266E">
              <w:rPr>
                <w:i/>
                <w:iCs/>
                <w:sz w:val="22"/>
                <w:szCs w:val="22"/>
              </w:rPr>
              <w:t xml:space="preserve">y </w:t>
            </w:r>
          </w:p>
        </w:tc>
      </w:tr>
      <w:tr w:rsidR="00FD3F62" w:rsidRPr="0025266E" w:rsidTr="00466E3B">
        <w:trPr>
          <w:trHeight w:val="93"/>
        </w:trPr>
        <w:tc>
          <w:tcPr>
            <w:tcW w:w="2988" w:type="dxa"/>
          </w:tcPr>
          <w:p w:rsidR="00FD3F62" w:rsidRPr="0025266E" w:rsidRDefault="00FD3F62">
            <w:pPr>
              <w:pStyle w:val="Default"/>
              <w:rPr>
                <w:sz w:val="22"/>
                <w:szCs w:val="22"/>
              </w:rPr>
            </w:pPr>
            <w:r w:rsidRPr="0025266E">
              <w:rPr>
                <w:sz w:val="22"/>
                <w:szCs w:val="22"/>
              </w:rPr>
              <w:t xml:space="preserve">Source of data: </w:t>
            </w:r>
          </w:p>
        </w:tc>
        <w:tc>
          <w:tcPr>
            <w:tcW w:w="6300" w:type="dxa"/>
          </w:tcPr>
          <w:p w:rsidR="00FD3F62" w:rsidRPr="0025266E" w:rsidRDefault="00FD3F62">
            <w:pPr>
              <w:pStyle w:val="Default"/>
              <w:rPr>
                <w:sz w:val="22"/>
                <w:szCs w:val="22"/>
              </w:rPr>
            </w:pPr>
            <w:r w:rsidRPr="0025266E">
              <w:rPr>
                <w:sz w:val="22"/>
                <w:szCs w:val="22"/>
              </w:rPr>
              <w:t xml:space="preserve">Measurements </w:t>
            </w:r>
          </w:p>
        </w:tc>
      </w:tr>
      <w:tr w:rsidR="00FD3F62" w:rsidRPr="0025266E" w:rsidTr="00466E3B">
        <w:trPr>
          <w:trHeight w:val="1018"/>
        </w:trPr>
        <w:tc>
          <w:tcPr>
            <w:tcW w:w="2988" w:type="dxa"/>
          </w:tcPr>
          <w:p w:rsidR="00FD3F62" w:rsidRPr="0025266E" w:rsidRDefault="00FD3F62" w:rsidP="00FD3F62">
            <w:pPr>
              <w:pStyle w:val="Default"/>
              <w:rPr>
                <w:sz w:val="22"/>
                <w:szCs w:val="22"/>
              </w:rPr>
            </w:pPr>
            <w:r w:rsidRPr="0025266E">
              <w:rPr>
                <w:sz w:val="22"/>
                <w:szCs w:val="22"/>
              </w:rPr>
              <w:t xml:space="preserve">Measurement procedures  </w:t>
            </w:r>
          </w:p>
        </w:tc>
        <w:tc>
          <w:tcPr>
            <w:tcW w:w="6300" w:type="dxa"/>
          </w:tcPr>
          <w:p w:rsidR="00FD3F62" w:rsidRPr="0025266E" w:rsidRDefault="00FD3F62" w:rsidP="00466E3B">
            <w:pPr>
              <w:pStyle w:val="Default"/>
              <w:rPr>
                <w:sz w:val="22"/>
                <w:szCs w:val="22"/>
              </w:rPr>
            </w:pPr>
            <w:r w:rsidRPr="0025266E">
              <w:rPr>
                <w:sz w:val="22"/>
                <w:szCs w:val="22"/>
              </w:rPr>
              <w:t xml:space="preserve">Use mass </w:t>
            </w:r>
            <w:r w:rsidR="00466E3B">
              <w:rPr>
                <w:sz w:val="22"/>
                <w:szCs w:val="22"/>
              </w:rPr>
              <w:t xml:space="preserve">or volume </w:t>
            </w:r>
            <w:r w:rsidRPr="0025266E">
              <w:rPr>
                <w:sz w:val="22"/>
                <w:szCs w:val="22"/>
              </w:rPr>
              <w:t xml:space="preserve">meters. </w:t>
            </w:r>
          </w:p>
          <w:p w:rsidR="00FD3F62" w:rsidRPr="0025266E" w:rsidRDefault="00FD3F62" w:rsidP="00FD3F62">
            <w:pPr>
              <w:pStyle w:val="Default"/>
              <w:rPr>
                <w:sz w:val="22"/>
                <w:szCs w:val="22"/>
              </w:rPr>
            </w:pPr>
            <w:r w:rsidRPr="0025266E">
              <w:rPr>
                <w:sz w:val="22"/>
                <w:szCs w:val="22"/>
              </w:rPr>
              <w:t>The consistency of metered fuel consumption quantities should be cross-checked by an annual energy balance that is based on purchased quantities and stock changes.</w:t>
            </w:r>
          </w:p>
        </w:tc>
      </w:tr>
      <w:tr w:rsidR="00FD3F62" w:rsidRPr="0025266E" w:rsidTr="00466E3B">
        <w:trPr>
          <w:trHeight w:val="93"/>
        </w:trPr>
        <w:tc>
          <w:tcPr>
            <w:tcW w:w="2988" w:type="dxa"/>
          </w:tcPr>
          <w:p w:rsidR="00FD3F62" w:rsidRPr="0025266E" w:rsidRDefault="00FD3F62">
            <w:pPr>
              <w:pStyle w:val="Default"/>
              <w:rPr>
                <w:sz w:val="22"/>
                <w:szCs w:val="22"/>
              </w:rPr>
            </w:pPr>
            <w:r w:rsidRPr="0025266E">
              <w:rPr>
                <w:sz w:val="22"/>
                <w:szCs w:val="22"/>
              </w:rPr>
              <w:t xml:space="preserve">Monitoring frequency: </w:t>
            </w:r>
          </w:p>
        </w:tc>
        <w:tc>
          <w:tcPr>
            <w:tcW w:w="6300" w:type="dxa"/>
          </w:tcPr>
          <w:p w:rsidR="00FD3F62" w:rsidRPr="0025266E" w:rsidRDefault="00FD3F62">
            <w:pPr>
              <w:pStyle w:val="Default"/>
              <w:rPr>
                <w:sz w:val="22"/>
                <w:szCs w:val="22"/>
              </w:rPr>
            </w:pPr>
            <w:r w:rsidRPr="0025266E">
              <w:rPr>
                <w:sz w:val="22"/>
                <w:szCs w:val="22"/>
              </w:rPr>
              <w:t xml:space="preserve">Recorded continuously and aggregated at least annually </w:t>
            </w:r>
          </w:p>
        </w:tc>
      </w:tr>
      <w:tr w:rsidR="00FD3F62" w:rsidRPr="0025266E" w:rsidTr="00466E3B">
        <w:trPr>
          <w:trHeight w:val="93"/>
        </w:trPr>
        <w:tc>
          <w:tcPr>
            <w:tcW w:w="2988" w:type="dxa"/>
          </w:tcPr>
          <w:p w:rsidR="00FD3F62" w:rsidRPr="0025266E" w:rsidRDefault="00FD3F62">
            <w:pPr>
              <w:pStyle w:val="Default"/>
              <w:rPr>
                <w:sz w:val="22"/>
                <w:szCs w:val="22"/>
              </w:rPr>
            </w:pPr>
            <w:r w:rsidRPr="0025266E">
              <w:rPr>
                <w:sz w:val="22"/>
                <w:szCs w:val="22"/>
              </w:rPr>
              <w:t xml:space="preserve">QA/QC procedures: </w:t>
            </w:r>
          </w:p>
        </w:tc>
        <w:tc>
          <w:tcPr>
            <w:tcW w:w="6300" w:type="dxa"/>
          </w:tcPr>
          <w:p w:rsidR="00FD3F62" w:rsidRPr="0025266E" w:rsidRDefault="00FD3F62">
            <w:pPr>
              <w:pStyle w:val="Default"/>
              <w:rPr>
                <w:sz w:val="22"/>
                <w:szCs w:val="22"/>
              </w:rPr>
            </w:pPr>
            <w:r w:rsidRPr="0025266E">
              <w:rPr>
                <w:sz w:val="22"/>
                <w:szCs w:val="22"/>
              </w:rPr>
              <w:t xml:space="preserve">According to ISO 9000 or similar quality systems </w:t>
            </w:r>
          </w:p>
        </w:tc>
      </w:tr>
      <w:tr w:rsidR="00DE4B5E" w:rsidRPr="0025266E" w:rsidTr="00DE4B5E">
        <w:trPr>
          <w:trHeight w:val="93"/>
        </w:trPr>
        <w:tc>
          <w:tcPr>
            <w:tcW w:w="2988" w:type="dxa"/>
            <w:shd w:val="clear" w:color="auto" w:fill="D9D9D9" w:themeFill="background1" w:themeFillShade="D9"/>
          </w:tcPr>
          <w:p w:rsidR="00DE4B5E" w:rsidRPr="00DE4B5E" w:rsidRDefault="00DE4B5E">
            <w:pPr>
              <w:pStyle w:val="Default"/>
              <w:rPr>
                <w:b/>
                <w:bCs/>
                <w:sz w:val="22"/>
                <w:szCs w:val="22"/>
              </w:rPr>
            </w:pPr>
            <w:r>
              <w:rPr>
                <w:b/>
                <w:bCs/>
                <w:sz w:val="22"/>
                <w:szCs w:val="22"/>
              </w:rPr>
              <w:t>Parameter</w:t>
            </w:r>
          </w:p>
        </w:tc>
        <w:tc>
          <w:tcPr>
            <w:tcW w:w="6300" w:type="dxa"/>
            <w:shd w:val="clear" w:color="auto" w:fill="D9D9D9" w:themeFill="background1" w:themeFillShade="D9"/>
          </w:tcPr>
          <w:p w:rsidR="00DE4B5E" w:rsidRPr="00DE4B5E" w:rsidRDefault="00DE4B5E">
            <w:pPr>
              <w:pStyle w:val="Default"/>
              <w:rPr>
                <w:b/>
                <w:bCs/>
                <w:sz w:val="22"/>
                <w:szCs w:val="22"/>
              </w:rPr>
            </w:pPr>
            <w:r>
              <w:rPr>
                <w:b/>
                <w:bCs/>
                <w:sz w:val="22"/>
                <w:szCs w:val="22"/>
              </w:rPr>
              <w:t>Emission Factor (EF)</w:t>
            </w:r>
          </w:p>
        </w:tc>
      </w:tr>
      <w:tr w:rsidR="00466E3B" w:rsidRPr="0025266E" w:rsidTr="00DE4B5E">
        <w:trPr>
          <w:trHeight w:val="93"/>
        </w:trPr>
        <w:tc>
          <w:tcPr>
            <w:tcW w:w="2988" w:type="dxa"/>
            <w:shd w:val="clear" w:color="auto" w:fill="FFFFFF" w:themeFill="background1"/>
          </w:tcPr>
          <w:p w:rsidR="00466E3B" w:rsidRPr="00DE4B5E" w:rsidRDefault="00DE4B5E" w:rsidP="00DE4B5E">
            <w:pPr>
              <w:pStyle w:val="Default"/>
              <w:rPr>
                <w:sz w:val="22"/>
                <w:szCs w:val="22"/>
              </w:rPr>
            </w:pPr>
            <w:r>
              <w:rPr>
                <w:sz w:val="22"/>
                <w:szCs w:val="22"/>
              </w:rPr>
              <w:lastRenderedPageBreak/>
              <w:t xml:space="preserve">Parameter </w:t>
            </w:r>
            <w:r w:rsidRPr="00DE4B5E">
              <w:rPr>
                <w:sz w:val="22"/>
                <w:szCs w:val="22"/>
              </w:rPr>
              <w:t>Units</w:t>
            </w:r>
          </w:p>
        </w:tc>
        <w:tc>
          <w:tcPr>
            <w:tcW w:w="6300" w:type="dxa"/>
            <w:shd w:val="clear" w:color="auto" w:fill="FFFFFF" w:themeFill="background1"/>
          </w:tcPr>
          <w:p w:rsidR="00466E3B" w:rsidRPr="00DE4B5E" w:rsidRDefault="00466E3B" w:rsidP="002E0012">
            <w:pPr>
              <w:pStyle w:val="Default"/>
              <w:rPr>
                <w:sz w:val="22"/>
                <w:szCs w:val="22"/>
              </w:rPr>
            </w:pPr>
            <w:r w:rsidRPr="00DE4B5E">
              <w:rPr>
                <w:sz w:val="22"/>
                <w:szCs w:val="22"/>
              </w:rPr>
              <w:t xml:space="preserve">t CO2/GJ </w:t>
            </w:r>
          </w:p>
        </w:tc>
      </w:tr>
      <w:tr w:rsidR="00466E3B" w:rsidRPr="0025266E" w:rsidTr="00466E3B">
        <w:trPr>
          <w:trHeight w:val="93"/>
        </w:trPr>
        <w:tc>
          <w:tcPr>
            <w:tcW w:w="2988" w:type="dxa"/>
          </w:tcPr>
          <w:p w:rsidR="00466E3B" w:rsidRPr="0025266E" w:rsidRDefault="00466E3B" w:rsidP="002E0012">
            <w:pPr>
              <w:pStyle w:val="Default"/>
              <w:rPr>
                <w:sz w:val="22"/>
                <w:szCs w:val="22"/>
              </w:rPr>
            </w:pPr>
            <w:r w:rsidRPr="0025266E">
              <w:rPr>
                <w:sz w:val="22"/>
                <w:szCs w:val="22"/>
              </w:rPr>
              <w:t xml:space="preserve">Description: </w:t>
            </w:r>
          </w:p>
        </w:tc>
        <w:tc>
          <w:tcPr>
            <w:tcW w:w="6300" w:type="dxa"/>
          </w:tcPr>
          <w:p w:rsidR="00466E3B" w:rsidRPr="0025266E" w:rsidRDefault="00466E3B" w:rsidP="002E0012">
            <w:pPr>
              <w:pStyle w:val="Default"/>
              <w:rPr>
                <w:sz w:val="22"/>
                <w:szCs w:val="22"/>
              </w:rPr>
            </w:pPr>
            <w:r w:rsidRPr="0025266E">
              <w:rPr>
                <w:sz w:val="22"/>
                <w:szCs w:val="22"/>
              </w:rPr>
              <w:t xml:space="preserve">Weighted average CO2 emission factor for alternative or less carbon intensive fuels </w:t>
            </w:r>
            <w:r>
              <w:rPr>
                <w:sz w:val="22"/>
                <w:szCs w:val="22"/>
              </w:rPr>
              <w:t>and fossil fuel</w:t>
            </w:r>
          </w:p>
        </w:tc>
      </w:tr>
      <w:tr w:rsidR="00466E3B" w:rsidRPr="008900DF" w:rsidTr="00466E3B">
        <w:trPr>
          <w:trHeight w:val="93"/>
        </w:trPr>
        <w:tc>
          <w:tcPr>
            <w:tcW w:w="2988" w:type="dxa"/>
          </w:tcPr>
          <w:p w:rsidR="00466E3B" w:rsidRPr="0025266E" w:rsidRDefault="00466E3B" w:rsidP="002E0012">
            <w:pPr>
              <w:pStyle w:val="Default"/>
              <w:rPr>
                <w:sz w:val="22"/>
                <w:szCs w:val="22"/>
              </w:rPr>
            </w:pPr>
            <w:r>
              <w:rPr>
                <w:sz w:val="20"/>
                <w:szCs w:val="20"/>
              </w:rPr>
              <w:t>Source of data:</w:t>
            </w:r>
          </w:p>
        </w:tc>
        <w:tc>
          <w:tcPr>
            <w:tcW w:w="6300" w:type="dxa"/>
          </w:tcPr>
          <w:p w:rsidR="00466E3B" w:rsidRDefault="00DB5668" w:rsidP="00EF094E">
            <w:pPr>
              <w:pStyle w:val="Default"/>
              <w:rPr>
                <w:sz w:val="22"/>
                <w:szCs w:val="22"/>
              </w:rPr>
            </w:pPr>
            <w:r>
              <w:rPr>
                <w:sz w:val="22"/>
                <w:szCs w:val="22"/>
              </w:rPr>
              <w:t xml:space="preserve">(a)Values provided by the fuel supplier </w:t>
            </w:r>
          </w:p>
          <w:p w:rsidR="00DB5668" w:rsidRDefault="00DB5668" w:rsidP="002E0012">
            <w:pPr>
              <w:pStyle w:val="Default"/>
              <w:rPr>
                <w:sz w:val="22"/>
                <w:szCs w:val="22"/>
              </w:rPr>
            </w:pPr>
            <w:r>
              <w:rPr>
                <w:sz w:val="22"/>
                <w:szCs w:val="22"/>
              </w:rPr>
              <w:t>(b) Measurements by plant management</w:t>
            </w:r>
            <w:r w:rsidR="008900DF">
              <w:rPr>
                <w:sz w:val="22"/>
                <w:szCs w:val="22"/>
              </w:rPr>
              <w:t xml:space="preserve"> if (a) not available</w:t>
            </w:r>
          </w:p>
          <w:p w:rsidR="008900DF" w:rsidRPr="008900DF" w:rsidRDefault="008900DF" w:rsidP="002E0012">
            <w:pPr>
              <w:pStyle w:val="Default"/>
              <w:rPr>
                <w:sz w:val="22"/>
                <w:szCs w:val="22"/>
                <w:lang w:val="fr-FR"/>
              </w:rPr>
            </w:pPr>
            <w:r w:rsidRPr="008900DF">
              <w:rPr>
                <w:sz w:val="22"/>
                <w:szCs w:val="22"/>
                <w:lang w:val="fr-FR"/>
              </w:rPr>
              <w:t>(c) IPCC default values (</w:t>
            </w:r>
            <w:proofErr w:type="spellStart"/>
            <w:r>
              <w:rPr>
                <w:sz w:val="22"/>
                <w:szCs w:val="22"/>
                <w:lang w:val="fr-FR"/>
              </w:rPr>
              <w:t>C</w:t>
            </w:r>
            <w:r w:rsidRPr="008900DF">
              <w:rPr>
                <w:sz w:val="22"/>
                <w:szCs w:val="22"/>
                <w:lang w:val="fr-FR"/>
              </w:rPr>
              <w:t>ha</w:t>
            </w:r>
            <w:r>
              <w:rPr>
                <w:sz w:val="22"/>
                <w:szCs w:val="22"/>
                <w:lang w:val="fr-FR"/>
              </w:rPr>
              <w:t>pter</w:t>
            </w:r>
            <w:proofErr w:type="spellEnd"/>
            <w:r>
              <w:rPr>
                <w:sz w:val="22"/>
                <w:szCs w:val="22"/>
                <w:lang w:val="fr-FR"/>
              </w:rPr>
              <w:t xml:space="preserve"> 1 Volume 2 – </w:t>
            </w:r>
            <w:proofErr w:type="spellStart"/>
            <w:r>
              <w:rPr>
                <w:sz w:val="22"/>
                <w:szCs w:val="22"/>
                <w:lang w:val="fr-FR"/>
              </w:rPr>
              <w:t>Energy</w:t>
            </w:r>
            <w:proofErr w:type="spellEnd"/>
            <w:r>
              <w:rPr>
                <w:sz w:val="22"/>
                <w:szCs w:val="22"/>
                <w:lang w:val="fr-FR"/>
              </w:rPr>
              <w:t>, 2006 IPCC guidelines)</w:t>
            </w:r>
          </w:p>
        </w:tc>
      </w:tr>
      <w:tr w:rsidR="008900DF" w:rsidRPr="008900DF" w:rsidTr="00466E3B">
        <w:trPr>
          <w:trHeight w:val="93"/>
        </w:trPr>
        <w:tc>
          <w:tcPr>
            <w:tcW w:w="2988" w:type="dxa"/>
          </w:tcPr>
          <w:p w:rsidR="008900DF" w:rsidRPr="0025266E" w:rsidRDefault="008900DF" w:rsidP="002E0012">
            <w:pPr>
              <w:pStyle w:val="Default"/>
              <w:rPr>
                <w:sz w:val="22"/>
                <w:szCs w:val="22"/>
              </w:rPr>
            </w:pPr>
            <w:r w:rsidRPr="0025266E">
              <w:rPr>
                <w:sz w:val="22"/>
                <w:szCs w:val="22"/>
              </w:rPr>
              <w:t xml:space="preserve">QA/QC procedures: </w:t>
            </w:r>
          </w:p>
        </w:tc>
        <w:tc>
          <w:tcPr>
            <w:tcW w:w="6300" w:type="dxa"/>
          </w:tcPr>
          <w:p w:rsidR="008900DF" w:rsidRPr="0025266E" w:rsidRDefault="008900DF" w:rsidP="002E0012">
            <w:pPr>
              <w:pStyle w:val="Default"/>
              <w:rPr>
                <w:sz w:val="22"/>
                <w:szCs w:val="22"/>
              </w:rPr>
            </w:pPr>
            <w:r w:rsidRPr="0025266E">
              <w:rPr>
                <w:sz w:val="22"/>
                <w:szCs w:val="22"/>
              </w:rPr>
              <w:t xml:space="preserve">According to ISO 9000 or similar quality systems </w:t>
            </w:r>
          </w:p>
        </w:tc>
      </w:tr>
      <w:tr w:rsidR="00480558" w:rsidRPr="008900DF" w:rsidTr="00466E3B">
        <w:trPr>
          <w:trHeight w:val="93"/>
        </w:trPr>
        <w:tc>
          <w:tcPr>
            <w:tcW w:w="2988" w:type="dxa"/>
          </w:tcPr>
          <w:p w:rsidR="00480558" w:rsidRPr="0025266E" w:rsidRDefault="00480558" w:rsidP="002E0012">
            <w:pPr>
              <w:pStyle w:val="Default"/>
              <w:rPr>
                <w:sz w:val="22"/>
                <w:szCs w:val="22"/>
              </w:rPr>
            </w:pPr>
            <w:r>
              <w:rPr>
                <w:sz w:val="22"/>
                <w:szCs w:val="22"/>
              </w:rPr>
              <w:t>Monitoring Frequency</w:t>
            </w:r>
          </w:p>
        </w:tc>
        <w:tc>
          <w:tcPr>
            <w:tcW w:w="6300" w:type="dxa"/>
          </w:tcPr>
          <w:p w:rsidR="00480558" w:rsidRPr="0025266E" w:rsidRDefault="00480558" w:rsidP="00480558">
            <w:pPr>
              <w:pStyle w:val="Default"/>
              <w:rPr>
                <w:sz w:val="22"/>
                <w:szCs w:val="22"/>
              </w:rPr>
            </w:pPr>
            <w:r>
              <w:rPr>
                <w:sz w:val="20"/>
                <w:szCs w:val="20"/>
              </w:rPr>
              <w:t>For (a) and (b): the CO</w:t>
            </w:r>
            <w:r>
              <w:rPr>
                <w:sz w:val="13"/>
                <w:szCs w:val="13"/>
              </w:rPr>
              <w:t xml:space="preserve">2 </w:t>
            </w:r>
            <w:r>
              <w:rPr>
                <w:sz w:val="20"/>
                <w:szCs w:val="20"/>
              </w:rPr>
              <w:t xml:space="preserve">emission factor should be obtained for each fuel delivery, from which weighted average annual values should be calculated. </w:t>
            </w:r>
          </w:p>
        </w:tc>
      </w:tr>
    </w:tbl>
    <w:p w:rsidR="00FD3F62" w:rsidRDefault="00FD3F62" w:rsidP="00B243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6300"/>
      </w:tblGrid>
      <w:tr w:rsidR="00EF094E" w:rsidRPr="00DE4B5E" w:rsidTr="002E0012">
        <w:trPr>
          <w:trHeight w:val="93"/>
        </w:trPr>
        <w:tc>
          <w:tcPr>
            <w:tcW w:w="2988" w:type="dxa"/>
            <w:shd w:val="clear" w:color="auto" w:fill="D9D9D9" w:themeFill="background1" w:themeFillShade="D9"/>
          </w:tcPr>
          <w:p w:rsidR="00EF094E" w:rsidRPr="00DE4B5E" w:rsidRDefault="00EF094E" w:rsidP="002E0012">
            <w:pPr>
              <w:pStyle w:val="Default"/>
              <w:rPr>
                <w:b/>
                <w:bCs/>
                <w:sz w:val="22"/>
                <w:szCs w:val="22"/>
              </w:rPr>
            </w:pPr>
            <w:r>
              <w:rPr>
                <w:b/>
                <w:bCs/>
                <w:sz w:val="22"/>
                <w:szCs w:val="22"/>
              </w:rPr>
              <w:t>Parameter</w:t>
            </w:r>
          </w:p>
        </w:tc>
        <w:tc>
          <w:tcPr>
            <w:tcW w:w="6300" w:type="dxa"/>
            <w:shd w:val="clear" w:color="auto" w:fill="D9D9D9" w:themeFill="background1" w:themeFillShade="D9"/>
          </w:tcPr>
          <w:p w:rsidR="00EF094E" w:rsidRPr="00DE4B5E" w:rsidRDefault="00EF094E" w:rsidP="00EF094E">
            <w:pPr>
              <w:pStyle w:val="Default"/>
              <w:rPr>
                <w:b/>
                <w:bCs/>
                <w:sz w:val="22"/>
                <w:szCs w:val="22"/>
              </w:rPr>
            </w:pPr>
            <w:r>
              <w:rPr>
                <w:b/>
                <w:bCs/>
                <w:sz w:val="22"/>
                <w:szCs w:val="22"/>
              </w:rPr>
              <w:t>Net Calorific Value (NCV)</w:t>
            </w:r>
          </w:p>
        </w:tc>
      </w:tr>
      <w:tr w:rsidR="00EF094E" w:rsidRPr="00DE4B5E" w:rsidTr="002E0012">
        <w:trPr>
          <w:trHeight w:val="93"/>
        </w:trPr>
        <w:tc>
          <w:tcPr>
            <w:tcW w:w="2988" w:type="dxa"/>
            <w:shd w:val="clear" w:color="auto" w:fill="FFFFFF" w:themeFill="background1"/>
          </w:tcPr>
          <w:p w:rsidR="00EF094E" w:rsidRPr="00DE4B5E" w:rsidRDefault="00EF094E" w:rsidP="002E0012">
            <w:pPr>
              <w:pStyle w:val="Default"/>
              <w:rPr>
                <w:sz w:val="22"/>
                <w:szCs w:val="22"/>
              </w:rPr>
            </w:pPr>
            <w:r>
              <w:rPr>
                <w:sz w:val="22"/>
                <w:szCs w:val="22"/>
              </w:rPr>
              <w:t xml:space="preserve">Parameter </w:t>
            </w:r>
            <w:r w:rsidRPr="00DE4B5E">
              <w:rPr>
                <w:sz w:val="22"/>
                <w:szCs w:val="22"/>
              </w:rPr>
              <w:t>Units</w:t>
            </w:r>
          </w:p>
        </w:tc>
        <w:tc>
          <w:tcPr>
            <w:tcW w:w="6300" w:type="dxa"/>
            <w:shd w:val="clear" w:color="auto" w:fill="FFFFFF" w:themeFill="background1"/>
          </w:tcPr>
          <w:p w:rsidR="00EF094E" w:rsidRPr="00DE4B5E" w:rsidRDefault="00EF094E" w:rsidP="002E0012">
            <w:pPr>
              <w:pStyle w:val="Default"/>
              <w:rPr>
                <w:sz w:val="22"/>
                <w:szCs w:val="22"/>
              </w:rPr>
            </w:pPr>
            <w:r w:rsidRPr="00DE4B5E">
              <w:rPr>
                <w:sz w:val="22"/>
                <w:szCs w:val="22"/>
              </w:rPr>
              <w:t>GJ</w:t>
            </w:r>
            <w:r>
              <w:rPr>
                <w:sz w:val="22"/>
                <w:szCs w:val="22"/>
              </w:rPr>
              <w:t>/ mass or volume units</w:t>
            </w:r>
          </w:p>
        </w:tc>
      </w:tr>
      <w:tr w:rsidR="00EF094E" w:rsidRPr="0025266E" w:rsidTr="002E0012">
        <w:trPr>
          <w:trHeight w:val="93"/>
        </w:trPr>
        <w:tc>
          <w:tcPr>
            <w:tcW w:w="2988" w:type="dxa"/>
          </w:tcPr>
          <w:p w:rsidR="00EF094E" w:rsidRPr="0025266E" w:rsidRDefault="00EF094E" w:rsidP="002E0012">
            <w:pPr>
              <w:pStyle w:val="Default"/>
              <w:rPr>
                <w:sz w:val="22"/>
                <w:szCs w:val="22"/>
              </w:rPr>
            </w:pPr>
            <w:r w:rsidRPr="0025266E">
              <w:rPr>
                <w:sz w:val="22"/>
                <w:szCs w:val="22"/>
              </w:rPr>
              <w:t xml:space="preserve">Description: </w:t>
            </w:r>
          </w:p>
        </w:tc>
        <w:tc>
          <w:tcPr>
            <w:tcW w:w="6300" w:type="dxa"/>
          </w:tcPr>
          <w:p w:rsidR="00EF094E" w:rsidRPr="0025266E" w:rsidRDefault="00EF094E" w:rsidP="00EF094E">
            <w:pPr>
              <w:pStyle w:val="Default"/>
              <w:rPr>
                <w:sz w:val="22"/>
                <w:szCs w:val="22"/>
              </w:rPr>
            </w:pPr>
            <w:r w:rsidRPr="0025266E">
              <w:rPr>
                <w:sz w:val="22"/>
                <w:szCs w:val="22"/>
              </w:rPr>
              <w:t xml:space="preserve">Weighted average </w:t>
            </w:r>
            <w:r>
              <w:rPr>
                <w:sz w:val="22"/>
                <w:szCs w:val="22"/>
              </w:rPr>
              <w:t xml:space="preserve">NCV of the alternative fuel or less carbon intensive </w:t>
            </w:r>
            <w:proofErr w:type="spellStart"/>
            <w:r>
              <w:rPr>
                <w:sz w:val="22"/>
                <w:szCs w:val="22"/>
              </w:rPr>
              <w:t>fueltypes</w:t>
            </w:r>
            <w:proofErr w:type="spellEnd"/>
          </w:p>
        </w:tc>
      </w:tr>
      <w:tr w:rsidR="00EF094E" w:rsidRPr="008900DF" w:rsidTr="002E0012">
        <w:trPr>
          <w:trHeight w:val="93"/>
        </w:trPr>
        <w:tc>
          <w:tcPr>
            <w:tcW w:w="2988" w:type="dxa"/>
          </w:tcPr>
          <w:p w:rsidR="00EF094E" w:rsidRPr="0025266E" w:rsidRDefault="00EF094E" w:rsidP="002E0012">
            <w:pPr>
              <w:pStyle w:val="Default"/>
              <w:rPr>
                <w:sz w:val="22"/>
                <w:szCs w:val="22"/>
              </w:rPr>
            </w:pPr>
            <w:r>
              <w:rPr>
                <w:sz w:val="20"/>
                <w:szCs w:val="20"/>
              </w:rPr>
              <w:t>Source of data:</w:t>
            </w:r>
          </w:p>
        </w:tc>
        <w:tc>
          <w:tcPr>
            <w:tcW w:w="6300" w:type="dxa"/>
          </w:tcPr>
          <w:p w:rsidR="00EF094E" w:rsidRDefault="00EF094E" w:rsidP="00EF094E">
            <w:pPr>
              <w:pStyle w:val="Default"/>
              <w:rPr>
                <w:sz w:val="22"/>
                <w:szCs w:val="22"/>
              </w:rPr>
            </w:pPr>
            <w:r>
              <w:rPr>
                <w:sz w:val="22"/>
                <w:szCs w:val="22"/>
              </w:rPr>
              <w:t xml:space="preserve">(a)Values provided by the fuel supplier  </w:t>
            </w:r>
          </w:p>
          <w:p w:rsidR="00EF094E" w:rsidRDefault="00EF094E" w:rsidP="002E0012">
            <w:pPr>
              <w:pStyle w:val="Default"/>
              <w:rPr>
                <w:sz w:val="22"/>
                <w:szCs w:val="22"/>
              </w:rPr>
            </w:pPr>
            <w:r>
              <w:rPr>
                <w:sz w:val="22"/>
                <w:szCs w:val="22"/>
              </w:rPr>
              <w:t>(b) Measurements by plant management if (a) not available</w:t>
            </w:r>
          </w:p>
          <w:p w:rsidR="00EF094E" w:rsidRPr="008900DF" w:rsidRDefault="00EF094E" w:rsidP="002E0012">
            <w:pPr>
              <w:pStyle w:val="Default"/>
              <w:rPr>
                <w:sz w:val="22"/>
                <w:szCs w:val="22"/>
                <w:lang w:val="fr-FR"/>
              </w:rPr>
            </w:pPr>
            <w:r w:rsidRPr="008900DF">
              <w:rPr>
                <w:sz w:val="22"/>
                <w:szCs w:val="22"/>
                <w:lang w:val="fr-FR"/>
              </w:rPr>
              <w:t>(c) IPCC default values (</w:t>
            </w:r>
            <w:proofErr w:type="spellStart"/>
            <w:r>
              <w:rPr>
                <w:sz w:val="22"/>
                <w:szCs w:val="22"/>
                <w:lang w:val="fr-FR"/>
              </w:rPr>
              <w:t>C</w:t>
            </w:r>
            <w:r w:rsidRPr="008900DF">
              <w:rPr>
                <w:sz w:val="22"/>
                <w:szCs w:val="22"/>
                <w:lang w:val="fr-FR"/>
              </w:rPr>
              <w:t>ha</w:t>
            </w:r>
            <w:r>
              <w:rPr>
                <w:sz w:val="22"/>
                <w:szCs w:val="22"/>
                <w:lang w:val="fr-FR"/>
              </w:rPr>
              <w:t>pter</w:t>
            </w:r>
            <w:proofErr w:type="spellEnd"/>
            <w:r>
              <w:rPr>
                <w:sz w:val="22"/>
                <w:szCs w:val="22"/>
                <w:lang w:val="fr-FR"/>
              </w:rPr>
              <w:t xml:space="preserve"> 1 Volume 2 – </w:t>
            </w:r>
            <w:proofErr w:type="spellStart"/>
            <w:r>
              <w:rPr>
                <w:sz w:val="22"/>
                <w:szCs w:val="22"/>
                <w:lang w:val="fr-FR"/>
              </w:rPr>
              <w:t>Energy</w:t>
            </w:r>
            <w:proofErr w:type="spellEnd"/>
            <w:r>
              <w:rPr>
                <w:sz w:val="22"/>
                <w:szCs w:val="22"/>
                <w:lang w:val="fr-FR"/>
              </w:rPr>
              <w:t>, 2006 IPCC guidelines)</w:t>
            </w:r>
          </w:p>
        </w:tc>
      </w:tr>
      <w:tr w:rsidR="00EF094E" w:rsidRPr="0025266E" w:rsidTr="002E0012">
        <w:trPr>
          <w:trHeight w:val="93"/>
        </w:trPr>
        <w:tc>
          <w:tcPr>
            <w:tcW w:w="2988" w:type="dxa"/>
          </w:tcPr>
          <w:p w:rsidR="00EF094E" w:rsidRPr="0025266E" w:rsidRDefault="00EF094E" w:rsidP="002E0012">
            <w:pPr>
              <w:pStyle w:val="Default"/>
              <w:rPr>
                <w:sz w:val="22"/>
                <w:szCs w:val="22"/>
              </w:rPr>
            </w:pPr>
            <w:r w:rsidRPr="0025266E">
              <w:rPr>
                <w:sz w:val="22"/>
                <w:szCs w:val="22"/>
              </w:rPr>
              <w:t xml:space="preserve">QA/QC procedures: </w:t>
            </w:r>
          </w:p>
        </w:tc>
        <w:tc>
          <w:tcPr>
            <w:tcW w:w="6300" w:type="dxa"/>
          </w:tcPr>
          <w:p w:rsidR="00EF094E" w:rsidRPr="0025266E" w:rsidRDefault="00EF094E" w:rsidP="002E0012">
            <w:pPr>
              <w:pStyle w:val="Default"/>
              <w:rPr>
                <w:sz w:val="22"/>
                <w:szCs w:val="22"/>
              </w:rPr>
            </w:pPr>
            <w:r w:rsidRPr="0025266E">
              <w:rPr>
                <w:sz w:val="22"/>
                <w:szCs w:val="22"/>
              </w:rPr>
              <w:t xml:space="preserve">According to ISO 9000 or similar quality systems </w:t>
            </w:r>
          </w:p>
        </w:tc>
      </w:tr>
      <w:tr w:rsidR="00C0035B" w:rsidRPr="0025266E" w:rsidTr="002E0012">
        <w:trPr>
          <w:trHeight w:val="93"/>
        </w:trPr>
        <w:tc>
          <w:tcPr>
            <w:tcW w:w="2988" w:type="dxa"/>
          </w:tcPr>
          <w:p w:rsidR="00C0035B" w:rsidRPr="0025266E" w:rsidRDefault="00C0035B" w:rsidP="002E0012">
            <w:pPr>
              <w:pStyle w:val="Default"/>
              <w:rPr>
                <w:sz w:val="22"/>
                <w:szCs w:val="22"/>
              </w:rPr>
            </w:pPr>
            <w:r>
              <w:rPr>
                <w:sz w:val="22"/>
                <w:szCs w:val="22"/>
              </w:rPr>
              <w:t>Monitoring Frequency</w:t>
            </w:r>
          </w:p>
        </w:tc>
        <w:tc>
          <w:tcPr>
            <w:tcW w:w="6300" w:type="dxa"/>
          </w:tcPr>
          <w:p w:rsidR="00C0035B" w:rsidRPr="0025266E" w:rsidRDefault="00C0035B" w:rsidP="002E0012">
            <w:pPr>
              <w:pStyle w:val="Default"/>
              <w:rPr>
                <w:sz w:val="22"/>
                <w:szCs w:val="22"/>
              </w:rPr>
            </w:pPr>
            <w:r>
              <w:rPr>
                <w:sz w:val="20"/>
                <w:szCs w:val="20"/>
              </w:rPr>
              <w:t>For (a) and (b): the CO</w:t>
            </w:r>
            <w:r>
              <w:rPr>
                <w:sz w:val="13"/>
                <w:szCs w:val="13"/>
              </w:rPr>
              <w:t xml:space="preserve">2 </w:t>
            </w:r>
            <w:r>
              <w:rPr>
                <w:sz w:val="20"/>
                <w:szCs w:val="20"/>
              </w:rPr>
              <w:t>emission factor should be obtained for each fuel delivery, from which weighted average annual values should be calculated</w:t>
            </w:r>
          </w:p>
        </w:tc>
      </w:tr>
    </w:tbl>
    <w:p w:rsidR="00D24436" w:rsidRDefault="00D24436" w:rsidP="00B2437E"/>
    <w:p w:rsidR="00D24436" w:rsidRDefault="00D24436" w:rsidP="00B2437E"/>
    <w:p w:rsidR="00D24436" w:rsidRPr="008900DF" w:rsidRDefault="00D24436" w:rsidP="00B2437E"/>
    <w:p w:rsidR="00FD3F62" w:rsidRPr="008900DF" w:rsidRDefault="00FD3F62" w:rsidP="00FD3F62">
      <w:pPr>
        <w:pStyle w:val="Default"/>
        <w:rPr>
          <w:sz w:val="22"/>
          <w:szCs w:val="22"/>
        </w:rPr>
      </w:pPr>
    </w:p>
    <w:p w:rsidR="00D24436" w:rsidRDefault="00D24436">
      <w:pPr>
        <w:rPr>
          <w:rFonts w:ascii="Arial" w:hAnsi="Arial" w:cs="Arial"/>
          <w:color w:val="000000"/>
          <w:sz w:val="20"/>
          <w:szCs w:val="20"/>
        </w:rPr>
      </w:pPr>
      <w:r>
        <w:rPr>
          <w:sz w:val="20"/>
          <w:szCs w:val="20"/>
        </w:rPr>
        <w:br w:type="page"/>
      </w:r>
    </w:p>
    <w:p w:rsidR="008900DF" w:rsidRDefault="008900DF">
      <w:pPr>
        <w:pStyle w:val="Default"/>
        <w:rPr>
          <w:sz w:val="20"/>
          <w:szCs w:val="20"/>
        </w:rPr>
      </w:pPr>
    </w:p>
    <w:p w:rsidR="008900DF" w:rsidRPr="002D5D4A" w:rsidRDefault="008900DF" w:rsidP="002D5D4A">
      <w:pPr>
        <w:shd w:val="clear" w:color="auto" w:fill="000000" w:themeFill="text1"/>
        <w:jc w:val="center"/>
        <w:rPr>
          <w:b/>
          <w:bCs/>
          <w:sz w:val="32"/>
          <w:szCs w:val="32"/>
        </w:rPr>
      </w:pPr>
      <w:r w:rsidRPr="00B2437E">
        <w:rPr>
          <w:b/>
          <w:bCs/>
          <w:sz w:val="32"/>
          <w:szCs w:val="32"/>
        </w:rPr>
        <w:t>Part</w:t>
      </w:r>
      <w:r>
        <w:rPr>
          <w:b/>
          <w:bCs/>
          <w:sz w:val="32"/>
          <w:szCs w:val="32"/>
        </w:rPr>
        <w:t xml:space="preserve"> 2</w:t>
      </w:r>
      <w:r w:rsidRPr="00B2437E">
        <w:rPr>
          <w:b/>
          <w:bCs/>
          <w:sz w:val="32"/>
          <w:szCs w:val="32"/>
        </w:rPr>
        <w:t>.</w:t>
      </w:r>
      <w:r>
        <w:rPr>
          <w:b/>
          <w:bCs/>
          <w:sz w:val="32"/>
          <w:szCs w:val="32"/>
        </w:rPr>
        <w:t>Stevedoring Companies</w:t>
      </w:r>
    </w:p>
    <w:p w:rsidR="008900DF" w:rsidRDefault="002D5D4A" w:rsidP="006F7E6B">
      <w:pPr>
        <w:pStyle w:val="Heading1"/>
        <w:numPr>
          <w:ilvl w:val="0"/>
          <w:numId w:val="19"/>
        </w:numPr>
      </w:pPr>
      <w:bookmarkStart w:id="27" w:name="_Toc442974894"/>
      <w:r>
        <w:t>General Information about the company</w:t>
      </w:r>
      <w:bookmarkEnd w:id="27"/>
    </w:p>
    <w:p w:rsidR="007F2500" w:rsidRDefault="007F2500" w:rsidP="006F7E6B">
      <w:pPr>
        <w:pStyle w:val="Default"/>
        <w:rPr>
          <w:sz w:val="20"/>
          <w:szCs w:val="20"/>
        </w:rPr>
      </w:pPr>
    </w:p>
    <w:p w:rsidR="007F2500" w:rsidRDefault="007F2500" w:rsidP="006F7E6B">
      <w:pPr>
        <w:pStyle w:val="Default"/>
        <w:rPr>
          <w:sz w:val="20"/>
          <w:szCs w:val="20"/>
        </w:rPr>
      </w:pPr>
      <w:r>
        <w:rPr>
          <w:sz w:val="20"/>
          <w:szCs w:val="20"/>
        </w:rPr>
        <w:t>AFR</w:t>
      </w:r>
    </w:p>
    <w:p w:rsidR="002D5D4A" w:rsidRDefault="002D5D4A" w:rsidP="006F7E6B">
      <w:pPr>
        <w:pStyle w:val="Default"/>
        <w:rPr>
          <w:sz w:val="20"/>
          <w:szCs w:val="20"/>
        </w:rPr>
      </w:pPr>
    </w:p>
    <w:tbl>
      <w:tblPr>
        <w:tblStyle w:val="TableGrid"/>
        <w:tblW w:w="9895" w:type="dxa"/>
        <w:tblLook w:val="04A0"/>
      </w:tblPr>
      <w:tblGrid>
        <w:gridCol w:w="5305"/>
        <w:gridCol w:w="4590"/>
      </w:tblGrid>
      <w:tr w:rsidR="00D67164" w:rsidTr="00E51B26">
        <w:tc>
          <w:tcPr>
            <w:tcW w:w="5305" w:type="dxa"/>
          </w:tcPr>
          <w:p w:rsidR="00D67164" w:rsidRPr="008C1A03" w:rsidRDefault="00D67164" w:rsidP="00E51B26">
            <w:pPr>
              <w:rPr>
                <w:rFonts w:ascii="Arial" w:eastAsiaTheme="minorHAnsi" w:hAnsi="Arial" w:cs="Arial"/>
                <w:b/>
                <w:bCs/>
                <w:i/>
                <w:iCs/>
                <w:sz w:val="20"/>
                <w:szCs w:val="20"/>
              </w:rPr>
            </w:pPr>
            <w:r w:rsidRPr="008C1A03">
              <w:rPr>
                <w:rFonts w:ascii="Arial" w:eastAsiaTheme="minorHAnsi" w:hAnsi="Arial" w:cs="Arial"/>
                <w:b/>
                <w:bCs/>
                <w:i/>
                <w:iCs/>
                <w:sz w:val="20"/>
                <w:szCs w:val="20"/>
              </w:rPr>
              <w:t>Company Name</w:t>
            </w:r>
          </w:p>
        </w:tc>
        <w:tc>
          <w:tcPr>
            <w:tcW w:w="4590" w:type="dxa"/>
          </w:tcPr>
          <w:p w:rsidR="00D67164" w:rsidRPr="008C1A03" w:rsidRDefault="00D67164" w:rsidP="00E51B26">
            <w:pPr>
              <w:rPr>
                <w:rFonts w:ascii="Arial" w:eastAsiaTheme="minorHAnsi" w:hAnsi="Arial" w:cs="Arial"/>
                <w:b/>
                <w:bCs/>
                <w:i/>
                <w:iCs/>
                <w:sz w:val="20"/>
                <w:szCs w:val="20"/>
              </w:rPr>
            </w:pPr>
          </w:p>
        </w:tc>
      </w:tr>
      <w:tr w:rsidR="00D67164" w:rsidTr="00E51B26">
        <w:tc>
          <w:tcPr>
            <w:tcW w:w="5305" w:type="dxa"/>
          </w:tcPr>
          <w:p w:rsidR="00D67164" w:rsidRPr="008C1A03" w:rsidRDefault="00D67164" w:rsidP="00E51B26">
            <w:pPr>
              <w:rPr>
                <w:rFonts w:ascii="Arial" w:eastAsiaTheme="minorHAnsi" w:hAnsi="Arial" w:cs="Arial"/>
                <w:b/>
                <w:bCs/>
                <w:i/>
                <w:iCs/>
                <w:sz w:val="20"/>
                <w:szCs w:val="20"/>
              </w:rPr>
            </w:pPr>
            <w:r w:rsidRPr="008C1A03">
              <w:rPr>
                <w:rFonts w:ascii="Arial" w:eastAsiaTheme="minorHAnsi" w:hAnsi="Arial" w:cs="Arial"/>
                <w:b/>
                <w:bCs/>
                <w:i/>
                <w:iCs/>
                <w:sz w:val="20"/>
                <w:szCs w:val="20"/>
              </w:rPr>
              <w:t>Por</w:t>
            </w:r>
            <w:r>
              <w:rPr>
                <w:rFonts w:ascii="Arial" w:eastAsiaTheme="minorHAnsi" w:hAnsi="Arial" w:cs="Arial"/>
                <w:b/>
                <w:bCs/>
                <w:i/>
                <w:iCs/>
                <w:sz w:val="20"/>
                <w:szCs w:val="20"/>
              </w:rPr>
              <w:t>t name</w:t>
            </w:r>
          </w:p>
        </w:tc>
        <w:tc>
          <w:tcPr>
            <w:tcW w:w="4590" w:type="dxa"/>
          </w:tcPr>
          <w:p w:rsidR="00D67164" w:rsidRPr="008C1A03" w:rsidRDefault="00D67164" w:rsidP="00E51B26">
            <w:pPr>
              <w:rPr>
                <w:rFonts w:ascii="Arial" w:eastAsiaTheme="minorHAnsi" w:hAnsi="Arial" w:cs="Arial"/>
                <w:b/>
                <w:bCs/>
                <w:i/>
                <w:iCs/>
                <w:sz w:val="20"/>
                <w:szCs w:val="20"/>
              </w:rPr>
            </w:pPr>
          </w:p>
        </w:tc>
      </w:tr>
      <w:tr w:rsidR="00D67164" w:rsidTr="00E51B26">
        <w:tc>
          <w:tcPr>
            <w:tcW w:w="5305" w:type="dxa"/>
          </w:tcPr>
          <w:p w:rsidR="00D67164" w:rsidRPr="008C1A03" w:rsidRDefault="00D67164" w:rsidP="00E51B26">
            <w:pPr>
              <w:rPr>
                <w:rFonts w:ascii="Arial" w:eastAsiaTheme="minorHAnsi" w:hAnsi="Arial" w:cs="Arial"/>
                <w:b/>
                <w:bCs/>
                <w:i/>
                <w:iCs/>
                <w:sz w:val="20"/>
                <w:szCs w:val="20"/>
              </w:rPr>
            </w:pPr>
            <w:r>
              <w:rPr>
                <w:rFonts w:ascii="Arial" w:eastAsiaTheme="minorHAnsi" w:hAnsi="Arial" w:cs="Arial"/>
                <w:b/>
                <w:bCs/>
                <w:i/>
                <w:iCs/>
                <w:sz w:val="20"/>
                <w:szCs w:val="20"/>
              </w:rPr>
              <w:t>Type of Unloading (sea port</w:t>
            </w:r>
            <w:r w:rsidR="00D3480E">
              <w:rPr>
                <w:rFonts w:ascii="Arial" w:eastAsiaTheme="minorHAnsi" w:hAnsi="Arial" w:cs="Arial"/>
                <w:b/>
                <w:bCs/>
                <w:i/>
                <w:iCs/>
                <w:sz w:val="20"/>
                <w:szCs w:val="20"/>
              </w:rPr>
              <w:t>/Nile port</w:t>
            </w:r>
            <w:r>
              <w:rPr>
                <w:rFonts w:ascii="Arial" w:eastAsiaTheme="minorHAnsi" w:hAnsi="Arial" w:cs="Arial"/>
                <w:b/>
                <w:bCs/>
                <w:i/>
                <w:iCs/>
                <w:sz w:val="20"/>
                <w:szCs w:val="20"/>
              </w:rPr>
              <w:t>)</w:t>
            </w:r>
          </w:p>
        </w:tc>
        <w:tc>
          <w:tcPr>
            <w:tcW w:w="4590" w:type="dxa"/>
          </w:tcPr>
          <w:p w:rsidR="00D67164" w:rsidRPr="008C1A03" w:rsidRDefault="00D67164" w:rsidP="00E51B26">
            <w:pPr>
              <w:rPr>
                <w:rFonts w:ascii="Arial" w:eastAsiaTheme="minorHAnsi" w:hAnsi="Arial" w:cs="Arial"/>
                <w:b/>
                <w:bCs/>
                <w:i/>
                <w:iCs/>
                <w:sz w:val="20"/>
                <w:szCs w:val="20"/>
              </w:rPr>
            </w:pPr>
            <w:r>
              <w:rPr>
                <w:rFonts w:ascii="Arial" w:eastAsiaTheme="minorHAnsi" w:hAnsi="Arial" w:cs="Arial"/>
                <w:b/>
                <w:bCs/>
                <w:i/>
                <w:iCs/>
                <w:sz w:val="20"/>
                <w:szCs w:val="20"/>
              </w:rPr>
              <w:t>Off-shore or dockside</w:t>
            </w:r>
          </w:p>
        </w:tc>
      </w:tr>
      <w:tr w:rsidR="00D67164" w:rsidTr="00E51B26">
        <w:tc>
          <w:tcPr>
            <w:tcW w:w="5305" w:type="dxa"/>
          </w:tcPr>
          <w:p w:rsidR="00D67164" w:rsidRPr="008C1A03" w:rsidRDefault="00D67164" w:rsidP="00E51B26">
            <w:pPr>
              <w:rPr>
                <w:rFonts w:ascii="Arial" w:eastAsiaTheme="minorHAnsi" w:hAnsi="Arial" w:cs="Arial"/>
                <w:b/>
                <w:bCs/>
                <w:i/>
                <w:iCs/>
                <w:sz w:val="20"/>
                <w:szCs w:val="20"/>
                <w:rtl/>
                <w:lang w:bidi="ar-EG"/>
              </w:rPr>
            </w:pPr>
            <w:r>
              <w:rPr>
                <w:rFonts w:ascii="Arial" w:eastAsiaTheme="minorHAnsi" w:hAnsi="Arial" w:cs="Arial"/>
                <w:b/>
                <w:bCs/>
                <w:i/>
                <w:iCs/>
                <w:sz w:val="20"/>
                <w:szCs w:val="20"/>
                <w:lang w:bidi="ar-EG"/>
              </w:rPr>
              <w:t>Type of environmental study</w:t>
            </w:r>
          </w:p>
        </w:tc>
        <w:tc>
          <w:tcPr>
            <w:tcW w:w="4590" w:type="dxa"/>
          </w:tcPr>
          <w:p w:rsidR="00D67164" w:rsidRPr="008C1A03" w:rsidRDefault="00D67164" w:rsidP="00E51B26">
            <w:pPr>
              <w:rPr>
                <w:rFonts w:ascii="Arial" w:eastAsiaTheme="minorHAnsi" w:hAnsi="Arial" w:cs="Arial"/>
                <w:b/>
                <w:bCs/>
                <w:i/>
                <w:iCs/>
                <w:sz w:val="20"/>
                <w:szCs w:val="20"/>
              </w:rPr>
            </w:pPr>
            <w:r>
              <w:rPr>
                <w:rFonts w:ascii="Arial" w:eastAsiaTheme="minorHAnsi" w:hAnsi="Arial" w:cs="Arial"/>
                <w:b/>
                <w:bCs/>
                <w:i/>
                <w:iCs/>
                <w:sz w:val="20"/>
                <w:szCs w:val="20"/>
              </w:rPr>
              <w:t>CAP/EIA</w:t>
            </w:r>
          </w:p>
        </w:tc>
      </w:tr>
      <w:tr w:rsidR="00D67164" w:rsidTr="00E51B26">
        <w:tc>
          <w:tcPr>
            <w:tcW w:w="5305" w:type="dxa"/>
          </w:tcPr>
          <w:p w:rsidR="00D67164" w:rsidRDefault="00D67164" w:rsidP="00E51B26">
            <w:pPr>
              <w:rPr>
                <w:rFonts w:ascii="Arial" w:eastAsiaTheme="minorHAnsi" w:hAnsi="Arial" w:cs="Arial"/>
                <w:b/>
                <w:bCs/>
                <w:i/>
                <w:iCs/>
                <w:sz w:val="20"/>
                <w:szCs w:val="20"/>
                <w:lang w:bidi="ar-EG"/>
              </w:rPr>
            </w:pPr>
            <w:r>
              <w:rPr>
                <w:rFonts w:ascii="Arial" w:eastAsiaTheme="minorHAnsi" w:hAnsi="Arial" w:cs="Arial"/>
                <w:b/>
                <w:bCs/>
                <w:i/>
                <w:iCs/>
                <w:sz w:val="20"/>
                <w:szCs w:val="20"/>
                <w:lang w:bidi="ar-EG"/>
              </w:rPr>
              <w:t>Date of approval</w:t>
            </w:r>
          </w:p>
        </w:tc>
        <w:tc>
          <w:tcPr>
            <w:tcW w:w="4590" w:type="dxa"/>
          </w:tcPr>
          <w:p w:rsidR="00D67164" w:rsidRDefault="00D67164" w:rsidP="00E51B26">
            <w:pPr>
              <w:rPr>
                <w:rFonts w:ascii="Arial" w:eastAsiaTheme="minorHAnsi" w:hAnsi="Arial" w:cs="Arial"/>
                <w:b/>
                <w:bCs/>
                <w:i/>
                <w:iCs/>
                <w:sz w:val="20"/>
                <w:szCs w:val="20"/>
              </w:rPr>
            </w:pPr>
          </w:p>
        </w:tc>
      </w:tr>
      <w:tr w:rsidR="00D67164" w:rsidTr="00E51B26">
        <w:tc>
          <w:tcPr>
            <w:tcW w:w="5305" w:type="dxa"/>
          </w:tcPr>
          <w:p w:rsidR="00D67164" w:rsidRDefault="00D67164" w:rsidP="00E51B26">
            <w:pPr>
              <w:rPr>
                <w:rFonts w:ascii="Arial" w:eastAsiaTheme="minorHAnsi" w:hAnsi="Arial" w:cs="Arial"/>
                <w:b/>
                <w:bCs/>
                <w:i/>
                <w:iCs/>
                <w:sz w:val="20"/>
                <w:szCs w:val="20"/>
                <w:lang w:bidi="ar-EG"/>
              </w:rPr>
            </w:pPr>
          </w:p>
        </w:tc>
        <w:tc>
          <w:tcPr>
            <w:tcW w:w="4590" w:type="dxa"/>
          </w:tcPr>
          <w:p w:rsidR="00D67164" w:rsidRDefault="00D67164" w:rsidP="00E51B26">
            <w:pPr>
              <w:rPr>
                <w:rFonts w:ascii="Arial" w:eastAsiaTheme="minorHAnsi" w:hAnsi="Arial" w:cs="Arial"/>
                <w:b/>
                <w:bCs/>
                <w:i/>
                <w:iCs/>
                <w:sz w:val="20"/>
                <w:szCs w:val="20"/>
              </w:rPr>
            </w:pPr>
          </w:p>
        </w:tc>
      </w:tr>
    </w:tbl>
    <w:p w:rsidR="00D67164" w:rsidRPr="0018691B" w:rsidRDefault="00D67164" w:rsidP="00D67164">
      <w:pPr>
        <w:spacing w:before="120" w:after="0" w:line="240" w:lineRule="auto"/>
        <w:ind w:left="360"/>
        <w:outlineLvl w:val="4"/>
        <w:rPr>
          <w:rFonts w:ascii="Arial" w:eastAsia="Times New Roman" w:hAnsi="Arial" w:cs="Arial"/>
          <w:b/>
          <w:bCs/>
          <w:i/>
          <w:iCs/>
          <w:szCs w:val="26"/>
          <w:lang w:val="da-DK" w:eastAsia="da-DK"/>
        </w:rPr>
      </w:pPr>
      <w:r w:rsidRPr="0018691B">
        <w:rPr>
          <w:rFonts w:ascii="Arial" w:eastAsia="Times New Roman" w:hAnsi="Arial" w:cs="Arial"/>
          <w:b/>
          <w:bCs/>
          <w:i/>
          <w:iCs/>
          <w:szCs w:val="26"/>
          <w:lang w:val="da-DK" w:eastAsia="da-DK"/>
        </w:rPr>
        <w:t>Contact Details</w:t>
      </w:r>
    </w:p>
    <w:tbl>
      <w:tblPr>
        <w:tblpPr w:leftFromText="180" w:rightFromText="180" w:vertAnchor="text" w:tblpY="6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4590"/>
      </w:tblGrid>
      <w:tr w:rsidR="00D67164" w:rsidRPr="0018691B" w:rsidTr="00E51B26">
        <w:trPr>
          <w:trHeight w:val="288"/>
        </w:trPr>
        <w:tc>
          <w:tcPr>
            <w:tcW w:w="5305" w:type="dxa"/>
            <w:vAlign w:val="center"/>
          </w:tcPr>
          <w:p w:rsidR="00D67164" w:rsidRPr="0018691B" w:rsidRDefault="00D67164" w:rsidP="00E51B26">
            <w:pPr>
              <w:spacing w:after="0"/>
              <w:rPr>
                <w:rFonts w:ascii="Arial" w:eastAsiaTheme="minorHAnsi" w:hAnsi="Arial" w:cs="Arial"/>
                <w:b/>
                <w:bCs/>
                <w:i/>
                <w:iCs/>
                <w:sz w:val="20"/>
                <w:szCs w:val="20"/>
              </w:rPr>
            </w:pPr>
            <w:r>
              <w:rPr>
                <w:rFonts w:ascii="Arial" w:eastAsiaTheme="minorHAnsi" w:hAnsi="Arial" w:cs="Arial"/>
                <w:b/>
                <w:bCs/>
                <w:i/>
                <w:iCs/>
                <w:sz w:val="20"/>
                <w:szCs w:val="20"/>
              </w:rPr>
              <w:t>Company</w:t>
            </w:r>
            <w:r w:rsidRPr="0018691B">
              <w:rPr>
                <w:rFonts w:ascii="Arial" w:eastAsiaTheme="minorHAnsi" w:hAnsi="Arial" w:cs="Arial"/>
                <w:b/>
                <w:bCs/>
                <w:i/>
                <w:iCs/>
                <w:sz w:val="20"/>
                <w:szCs w:val="20"/>
              </w:rPr>
              <w:t xml:space="preserve"> phone no:</w:t>
            </w:r>
            <w:r w:rsidRPr="0018691B">
              <w:rPr>
                <w:rFonts w:ascii="Arial" w:eastAsiaTheme="minorHAnsi" w:hAnsi="Arial" w:cs="Arial"/>
                <w:b/>
                <w:bCs/>
                <w:i/>
                <w:iCs/>
                <w:sz w:val="20"/>
                <w:szCs w:val="20"/>
              </w:rPr>
              <w:tab/>
            </w:r>
          </w:p>
        </w:tc>
        <w:tc>
          <w:tcPr>
            <w:tcW w:w="4590" w:type="dxa"/>
            <w:vAlign w:val="center"/>
          </w:tcPr>
          <w:p w:rsidR="00D67164" w:rsidRPr="0018691B" w:rsidRDefault="00D67164" w:rsidP="00E51B26">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Fax:</w:t>
            </w:r>
          </w:p>
        </w:tc>
      </w:tr>
      <w:tr w:rsidR="00D67164" w:rsidRPr="0018691B" w:rsidTr="00E51B26">
        <w:trPr>
          <w:trHeight w:val="288"/>
        </w:trPr>
        <w:tc>
          <w:tcPr>
            <w:tcW w:w="5305" w:type="dxa"/>
            <w:vAlign w:val="center"/>
          </w:tcPr>
          <w:p w:rsidR="00D67164" w:rsidRPr="0018691B" w:rsidRDefault="00D67164" w:rsidP="00E51B26">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e-mail:</w:t>
            </w:r>
          </w:p>
        </w:tc>
        <w:tc>
          <w:tcPr>
            <w:tcW w:w="4590" w:type="dxa"/>
            <w:vAlign w:val="center"/>
          </w:tcPr>
          <w:p w:rsidR="00D67164" w:rsidRPr="0018691B" w:rsidRDefault="00D67164" w:rsidP="00E51B26">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Web page:</w:t>
            </w:r>
          </w:p>
        </w:tc>
      </w:tr>
      <w:tr w:rsidR="00D67164" w:rsidRPr="0018691B" w:rsidTr="00E51B26">
        <w:trPr>
          <w:trHeight w:val="288"/>
        </w:trPr>
        <w:tc>
          <w:tcPr>
            <w:tcW w:w="5305" w:type="dxa"/>
            <w:vAlign w:val="center"/>
          </w:tcPr>
          <w:p w:rsidR="00D67164" w:rsidRPr="0018691B" w:rsidRDefault="00D67164" w:rsidP="00E51B26">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Contact Person:</w:t>
            </w:r>
            <w:r w:rsidRPr="0018691B">
              <w:rPr>
                <w:rFonts w:ascii="Arial" w:eastAsiaTheme="minorHAnsi" w:hAnsi="Arial" w:cs="Arial"/>
                <w:b/>
                <w:bCs/>
                <w:i/>
                <w:iCs/>
                <w:sz w:val="20"/>
                <w:szCs w:val="20"/>
              </w:rPr>
              <w:tab/>
            </w:r>
          </w:p>
        </w:tc>
        <w:tc>
          <w:tcPr>
            <w:tcW w:w="4590" w:type="dxa"/>
            <w:vAlign w:val="center"/>
          </w:tcPr>
          <w:p w:rsidR="00D67164" w:rsidRPr="0018691B" w:rsidRDefault="00D67164" w:rsidP="00E51B26">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Position:</w:t>
            </w:r>
          </w:p>
        </w:tc>
      </w:tr>
      <w:tr w:rsidR="00D67164" w:rsidRPr="0018691B" w:rsidTr="00E51B26">
        <w:trPr>
          <w:trHeight w:val="288"/>
        </w:trPr>
        <w:tc>
          <w:tcPr>
            <w:tcW w:w="5305" w:type="dxa"/>
            <w:vAlign w:val="center"/>
          </w:tcPr>
          <w:p w:rsidR="00D67164" w:rsidRPr="0018691B" w:rsidRDefault="00D67164" w:rsidP="00E51B26">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Phone:</w:t>
            </w:r>
          </w:p>
        </w:tc>
        <w:tc>
          <w:tcPr>
            <w:tcW w:w="4590" w:type="dxa"/>
            <w:vAlign w:val="center"/>
          </w:tcPr>
          <w:p w:rsidR="00D67164" w:rsidRPr="0018691B" w:rsidRDefault="00D67164" w:rsidP="00E51B26">
            <w:pPr>
              <w:spacing w:after="0"/>
              <w:rPr>
                <w:rFonts w:ascii="Arial" w:eastAsiaTheme="minorHAnsi" w:hAnsi="Arial" w:cs="Arial"/>
                <w:b/>
                <w:bCs/>
                <w:i/>
                <w:iCs/>
                <w:sz w:val="20"/>
                <w:szCs w:val="20"/>
              </w:rPr>
            </w:pPr>
            <w:r w:rsidRPr="0018691B">
              <w:rPr>
                <w:rFonts w:ascii="Arial" w:eastAsiaTheme="minorHAnsi" w:hAnsi="Arial" w:cs="Arial"/>
                <w:b/>
                <w:bCs/>
                <w:i/>
                <w:iCs/>
                <w:sz w:val="20"/>
                <w:szCs w:val="20"/>
              </w:rPr>
              <w:t>e-mail</w:t>
            </w:r>
          </w:p>
        </w:tc>
      </w:tr>
    </w:tbl>
    <w:p w:rsidR="00D67164" w:rsidRDefault="00D67D02" w:rsidP="00454F92">
      <w:pPr>
        <w:pStyle w:val="Heading1"/>
        <w:numPr>
          <w:ilvl w:val="0"/>
          <w:numId w:val="19"/>
        </w:numPr>
      </w:pPr>
      <w:bookmarkStart w:id="28" w:name="_Toc442974895"/>
      <w:r>
        <w:t xml:space="preserve">Compliance </w:t>
      </w:r>
      <w:proofErr w:type="spellStart"/>
      <w:r>
        <w:t>Status</w:t>
      </w:r>
      <w:r w:rsidR="00103E02">
        <w:t>for</w:t>
      </w:r>
      <w:proofErr w:type="spellEnd"/>
      <w:r w:rsidR="00103E02">
        <w:t xml:space="preserve"> unloading</w:t>
      </w:r>
      <w:bookmarkEnd w:id="28"/>
    </w:p>
    <w:p w:rsidR="00D67D02" w:rsidRDefault="000130BA" w:rsidP="00EC29ED">
      <w:pPr>
        <w:spacing w:line="276" w:lineRule="auto"/>
      </w:pPr>
      <w:r>
        <w:t xml:space="preserve">Stevedoring companies handling coal or </w:t>
      </w:r>
      <w:proofErr w:type="spellStart"/>
      <w:r>
        <w:t>petcoke</w:t>
      </w:r>
      <w:proofErr w:type="spellEnd"/>
      <w:r>
        <w:t xml:space="preserve"> are required to obtain an environmental approval pending on either </w:t>
      </w:r>
      <w:r w:rsidR="00234494">
        <w:t>a Compliance A</w:t>
      </w:r>
      <w:r>
        <w:t xml:space="preserve">ction </w:t>
      </w:r>
      <w:r w:rsidR="00234494">
        <w:t>Plan (CAP) for existing companies handling dirty bulk o</w:t>
      </w:r>
      <w:r>
        <w:t xml:space="preserve">r </w:t>
      </w:r>
      <w:r w:rsidR="00234494">
        <w:t xml:space="preserve">an Environmental Impact Assessment study (EIA) for companies new in this field. </w:t>
      </w:r>
    </w:p>
    <w:p w:rsidR="00234494" w:rsidRDefault="00234494" w:rsidP="00EC29ED">
      <w:pPr>
        <w:spacing w:line="276" w:lineRule="auto"/>
      </w:pPr>
      <w:r>
        <w:t xml:space="preserve">Although the approval is obtained once, it could be revoked for environmental non-compliance issues. The companies should submit a Performance Report every year to assess their environmental performance. Every two years, </w:t>
      </w:r>
      <w:r w:rsidR="003B0285">
        <w:t>the Technical Committee formed by a Ministerial Decree for reviewing Performance Reports will assess the performance on the basis of two consecutive reports and come to a decision.</w:t>
      </w:r>
    </w:p>
    <w:p w:rsidR="00E353E0" w:rsidRDefault="00E353E0" w:rsidP="00EC29ED">
      <w:pPr>
        <w:pStyle w:val="Heading2"/>
        <w:numPr>
          <w:ilvl w:val="1"/>
          <w:numId w:val="19"/>
        </w:numPr>
        <w:spacing w:line="276" w:lineRule="auto"/>
      </w:pPr>
      <w:bookmarkStart w:id="29" w:name="_Toc442974896"/>
      <w:r>
        <w:t xml:space="preserve">Equipment used </w:t>
      </w:r>
      <w:r w:rsidR="00E314CE">
        <w:t>for upload and unload ships</w:t>
      </w:r>
      <w:bookmarkEnd w:id="29"/>
    </w:p>
    <w:p w:rsidR="00EC29ED" w:rsidRDefault="00D3480E" w:rsidP="00EC29ED">
      <w:pPr>
        <w:spacing w:line="276" w:lineRule="auto"/>
      </w:pPr>
      <w:r>
        <w:t xml:space="preserve">Companies that apply for off-shore unloading approvals are requested to get an approval for dockside unloading as well since off-shore unloading is performed </w:t>
      </w:r>
      <w:r w:rsidR="00A02374">
        <w:t xml:space="preserve">as an exception </w:t>
      </w:r>
      <w:r>
        <w:t>in situations whe</w:t>
      </w:r>
      <w:r w:rsidR="00A02374">
        <w:t xml:space="preserve">re the waiting line for dockside unloading is too long or </w:t>
      </w:r>
      <w:r w:rsidR="002A2A56">
        <w:t xml:space="preserve">the </w:t>
      </w:r>
      <w:r w:rsidR="00EC29ED">
        <w:t xml:space="preserve">water depth cannot accommodate the </w:t>
      </w:r>
      <w:r w:rsidR="002A2A56">
        <w:t>ship</w:t>
      </w:r>
      <w:r w:rsidR="00CF23D9">
        <w:t xml:space="preserve"> hull-down</w:t>
      </w:r>
      <w:r w:rsidR="00EC29ED">
        <w:t xml:space="preserve">. In this case an Environmental Impact Assessment </w:t>
      </w:r>
      <w:r w:rsidR="00CF23D9">
        <w:t xml:space="preserve">(EIA) </w:t>
      </w:r>
      <w:r w:rsidR="00EC29ED">
        <w:t xml:space="preserve">is required. </w:t>
      </w:r>
    </w:p>
    <w:p w:rsidR="00E353E0" w:rsidRPr="00E353E0" w:rsidRDefault="00CF23D9" w:rsidP="003625F0">
      <w:pPr>
        <w:spacing w:line="276" w:lineRule="auto"/>
      </w:pPr>
      <w:r>
        <w:t xml:space="preserve">Companies applying for dockside unloading approvals will submit an EIA if they are </w:t>
      </w:r>
      <w:r w:rsidR="001B6974">
        <w:t xml:space="preserve">just </w:t>
      </w:r>
      <w:r>
        <w:t xml:space="preserve">starting the business of dirty bulk unloading. </w:t>
      </w:r>
      <w:r w:rsidR="003625F0">
        <w:t xml:space="preserve">Companies that have been unloading dirty and have a permit for this activity issued </w:t>
      </w:r>
      <w:r>
        <w:t xml:space="preserve">from the </w:t>
      </w:r>
      <w:r w:rsidR="001B6974">
        <w:t xml:space="preserve">port authority will submit a compliance action plan. </w:t>
      </w:r>
    </w:p>
    <w:p w:rsidR="004F31BE" w:rsidRDefault="003625F0" w:rsidP="00C20DE5">
      <w:proofErr w:type="gramStart"/>
      <w:r>
        <w:lastRenderedPageBreak/>
        <w:t>Approvals for both</w:t>
      </w:r>
      <w:r w:rsidR="00FA57F3">
        <w:t xml:space="preserve"> </w:t>
      </w:r>
      <w:proofErr w:type="spellStart"/>
      <w:r w:rsidR="00FA57F3">
        <w:t>case</w:t>
      </w:r>
      <w:r>
        <w:t>sinclude</w:t>
      </w:r>
      <w:proofErr w:type="spellEnd"/>
      <w:r>
        <w:t xml:space="preserve"> a list of equipment to be used and their specifications.</w:t>
      </w:r>
      <w:proofErr w:type="gramEnd"/>
      <w:r>
        <w:t xml:space="preserve"> </w:t>
      </w:r>
      <w:r w:rsidR="00C20DE5">
        <w:t xml:space="preserve">The following table should be filled, </w:t>
      </w:r>
    </w:p>
    <w:tbl>
      <w:tblPr>
        <w:tblStyle w:val="TableGrid"/>
        <w:tblW w:w="0" w:type="auto"/>
        <w:tblLook w:val="04A0"/>
      </w:tblPr>
      <w:tblGrid>
        <w:gridCol w:w="2315"/>
        <w:gridCol w:w="650"/>
        <w:gridCol w:w="900"/>
        <w:gridCol w:w="1146"/>
        <w:gridCol w:w="4074"/>
      </w:tblGrid>
      <w:tr w:rsidR="005F19EC" w:rsidTr="005F19EC">
        <w:tc>
          <w:tcPr>
            <w:tcW w:w="2315" w:type="dxa"/>
          </w:tcPr>
          <w:p w:rsidR="005F19EC" w:rsidRDefault="005F19EC" w:rsidP="003B0285">
            <w:r>
              <w:t>Equipment as per approval</w:t>
            </w:r>
          </w:p>
        </w:tc>
        <w:tc>
          <w:tcPr>
            <w:tcW w:w="650" w:type="dxa"/>
          </w:tcPr>
          <w:p w:rsidR="005F19EC" w:rsidRDefault="005F19EC" w:rsidP="003B0285">
            <w:r>
              <w:t>No</w:t>
            </w:r>
          </w:p>
        </w:tc>
        <w:tc>
          <w:tcPr>
            <w:tcW w:w="900" w:type="dxa"/>
          </w:tcPr>
          <w:p w:rsidR="005F19EC" w:rsidRDefault="005F19EC" w:rsidP="003B0285">
            <w:r>
              <w:t>Specs</w:t>
            </w:r>
          </w:p>
        </w:tc>
        <w:tc>
          <w:tcPr>
            <w:tcW w:w="1146" w:type="dxa"/>
          </w:tcPr>
          <w:p w:rsidR="005F19EC" w:rsidRDefault="005F19EC" w:rsidP="003B0285">
            <w:r>
              <w:t>Presence</w:t>
            </w:r>
          </w:p>
        </w:tc>
        <w:tc>
          <w:tcPr>
            <w:tcW w:w="4074" w:type="dxa"/>
          </w:tcPr>
          <w:p w:rsidR="005F19EC" w:rsidRDefault="005F19EC" w:rsidP="003B0285">
            <w:r>
              <w:t>If No, State the reason</w:t>
            </w:r>
          </w:p>
        </w:tc>
      </w:tr>
      <w:tr w:rsidR="005F19EC" w:rsidTr="005F19EC">
        <w:tc>
          <w:tcPr>
            <w:tcW w:w="2315" w:type="dxa"/>
          </w:tcPr>
          <w:p w:rsidR="005F19EC" w:rsidRDefault="005F19EC" w:rsidP="003B0285">
            <w:r>
              <w:t>Hoppers</w:t>
            </w:r>
          </w:p>
        </w:tc>
        <w:tc>
          <w:tcPr>
            <w:tcW w:w="650" w:type="dxa"/>
          </w:tcPr>
          <w:p w:rsidR="005F19EC" w:rsidRDefault="005F19EC" w:rsidP="003B0285"/>
        </w:tc>
        <w:tc>
          <w:tcPr>
            <w:tcW w:w="900" w:type="dxa"/>
          </w:tcPr>
          <w:p w:rsidR="005F19EC" w:rsidRDefault="005F19EC" w:rsidP="003B0285"/>
        </w:tc>
        <w:tc>
          <w:tcPr>
            <w:tcW w:w="1146" w:type="dxa"/>
          </w:tcPr>
          <w:p w:rsidR="005F19EC" w:rsidRDefault="005F19EC" w:rsidP="005F19EC">
            <w:pPr>
              <w:jc w:val="center"/>
            </w:pPr>
            <w:r>
              <w:t>Y/N</w:t>
            </w:r>
          </w:p>
        </w:tc>
        <w:tc>
          <w:tcPr>
            <w:tcW w:w="4074" w:type="dxa"/>
          </w:tcPr>
          <w:p w:rsidR="005F19EC" w:rsidRDefault="005F19EC" w:rsidP="003B0285"/>
        </w:tc>
      </w:tr>
      <w:tr w:rsidR="005F19EC" w:rsidTr="005F19EC">
        <w:tc>
          <w:tcPr>
            <w:tcW w:w="2315" w:type="dxa"/>
          </w:tcPr>
          <w:p w:rsidR="005F19EC" w:rsidRDefault="005F19EC" w:rsidP="005F19EC">
            <w:r>
              <w:t>Cranes</w:t>
            </w:r>
          </w:p>
        </w:tc>
        <w:tc>
          <w:tcPr>
            <w:tcW w:w="650" w:type="dxa"/>
          </w:tcPr>
          <w:p w:rsidR="005F19EC" w:rsidRDefault="005F19EC" w:rsidP="005F19EC"/>
        </w:tc>
        <w:tc>
          <w:tcPr>
            <w:tcW w:w="900" w:type="dxa"/>
          </w:tcPr>
          <w:p w:rsidR="005F19EC" w:rsidRDefault="005F19EC" w:rsidP="005F19EC"/>
        </w:tc>
        <w:tc>
          <w:tcPr>
            <w:tcW w:w="1146" w:type="dxa"/>
          </w:tcPr>
          <w:p w:rsidR="005F19EC" w:rsidRDefault="005F19EC" w:rsidP="005F19EC">
            <w:pPr>
              <w:jc w:val="center"/>
            </w:pPr>
            <w:r>
              <w:t>Y/N</w:t>
            </w:r>
          </w:p>
        </w:tc>
        <w:tc>
          <w:tcPr>
            <w:tcW w:w="4074" w:type="dxa"/>
          </w:tcPr>
          <w:p w:rsidR="005F19EC" w:rsidRDefault="005F19EC" w:rsidP="005F19EC"/>
        </w:tc>
      </w:tr>
      <w:tr w:rsidR="005F19EC" w:rsidTr="005F19EC">
        <w:tc>
          <w:tcPr>
            <w:tcW w:w="2315" w:type="dxa"/>
          </w:tcPr>
          <w:p w:rsidR="005F19EC" w:rsidRDefault="005F19EC" w:rsidP="005F19EC">
            <w:r>
              <w:t>Fogging machine</w:t>
            </w:r>
          </w:p>
        </w:tc>
        <w:tc>
          <w:tcPr>
            <w:tcW w:w="650" w:type="dxa"/>
          </w:tcPr>
          <w:p w:rsidR="005F19EC" w:rsidRDefault="005F19EC" w:rsidP="005F19EC"/>
        </w:tc>
        <w:tc>
          <w:tcPr>
            <w:tcW w:w="900" w:type="dxa"/>
          </w:tcPr>
          <w:p w:rsidR="005F19EC" w:rsidRDefault="005F19EC" w:rsidP="005F19EC"/>
        </w:tc>
        <w:tc>
          <w:tcPr>
            <w:tcW w:w="1146" w:type="dxa"/>
          </w:tcPr>
          <w:p w:rsidR="005F19EC" w:rsidRDefault="005F19EC" w:rsidP="005F19EC">
            <w:pPr>
              <w:jc w:val="center"/>
            </w:pPr>
            <w:r>
              <w:t>Y/N</w:t>
            </w:r>
          </w:p>
        </w:tc>
        <w:tc>
          <w:tcPr>
            <w:tcW w:w="4074" w:type="dxa"/>
          </w:tcPr>
          <w:p w:rsidR="005F19EC" w:rsidRDefault="005F19EC" w:rsidP="005F19EC"/>
        </w:tc>
      </w:tr>
      <w:tr w:rsidR="005F19EC" w:rsidTr="005F19EC">
        <w:tc>
          <w:tcPr>
            <w:tcW w:w="2315" w:type="dxa"/>
          </w:tcPr>
          <w:p w:rsidR="005F19EC" w:rsidRDefault="005F19EC" w:rsidP="005F19EC">
            <w:r>
              <w:t>Grabs</w:t>
            </w:r>
          </w:p>
        </w:tc>
        <w:tc>
          <w:tcPr>
            <w:tcW w:w="650" w:type="dxa"/>
          </w:tcPr>
          <w:p w:rsidR="005F19EC" w:rsidRDefault="005F19EC" w:rsidP="005F19EC"/>
        </w:tc>
        <w:tc>
          <w:tcPr>
            <w:tcW w:w="900" w:type="dxa"/>
          </w:tcPr>
          <w:p w:rsidR="005F19EC" w:rsidRDefault="005F19EC" w:rsidP="005F19EC"/>
        </w:tc>
        <w:tc>
          <w:tcPr>
            <w:tcW w:w="1146" w:type="dxa"/>
          </w:tcPr>
          <w:p w:rsidR="005F19EC" w:rsidRDefault="005F19EC" w:rsidP="005F19EC">
            <w:pPr>
              <w:jc w:val="center"/>
            </w:pPr>
            <w:r>
              <w:t>Y/N</w:t>
            </w:r>
          </w:p>
        </w:tc>
        <w:tc>
          <w:tcPr>
            <w:tcW w:w="4074" w:type="dxa"/>
          </w:tcPr>
          <w:p w:rsidR="005F19EC" w:rsidRDefault="005F19EC" w:rsidP="005F19EC"/>
        </w:tc>
      </w:tr>
      <w:tr w:rsidR="005F19EC" w:rsidTr="005F19EC">
        <w:tc>
          <w:tcPr>
            <w:tcW w:w="2315" w:type="dxa"/>
          </w:tcPr>
          <w:p w:rsidR="005F19EC" w:rsidRDefault="005F19EC" w:rsidP="005F19EC">
            <w:r>
              <w:t>----</w:t>
            </w:r>
          </w:p>
        </w:tc>
        <w:tc>
          <w:tcPr>
            <w:tcW w:w="650" w:type="dxa"/>
          </w:tcPr>
          <w:p w:rsidR="005F19EC" w:rsidRDefault="005F19EC" w:rsidP="005F19EC"/>
        </w:tc>
        <w:tc>
          <w:tcPr>
            <w:tcW w:w="900" w:type="dxa"/>
          </w:tcPr>
          <w:p w:rsidR="005F19EC" w:rsidRDefault="005F19EC" w:rsidP="005F19EC"/>
        </w:tc>
        <w:tc>
          <w:tcPr>
            <w:tcW w:w="1146" w:type="dxa"/>
          </w:tcPr>
          <w:p w:rsidR="005F19EC" w:rsidRDefault="005F19EC" w:rsidP="005F19EC">
            <w:pPr>
              <w:jc w:val="center"/>
            </w:pPr>
            <w:r>
              <w:t>Y/N</w:t>
            </w:r>
          </w:p>
        </w:tc>
        <w:tc>
          <w:tcPr>
            <w:tcW w:w="4074" w:type="dxa"/>
          </w:tcPr>
          <w:p w:rsidR="005F19EC" w:rsidRDefault="005F19EC" w:rsidP="005F19EC"/>
        </w:tc>
      </w:tr>
    </w:tbl>
    <w:p w:rsidR="004F31BE" w:rsidRDefault="004F31BE" w:rsidP="003B0285"/>
    <w:p w:rsidR="003B0285" w:rsidRDefault="00E314CE" w:rsidP="00E314CE">
      <w:pPr>
        <w:pStyle w:val="Heading2"/>
        <w:numPr>
          <w:ilvl w:val="1"/>
          <w:numId w:val="19"/>
        </w:numPr>
        <w:spacing w:line="276" w:lineRule="auto"/>
      </w:pPr>
      <w:bookmarkStart w:id="30" w:name="_Toc442974897"/>
      <w:r>
        <w:t>Pollution abatement measures</w:t>
      </w:r>
      <w:bookmarkEnd w:id="30"/>
    </w:p>
    <w:tbl>
      <w:tblPr>
        <w:tblStyle w:val="TableGrid"/>
        <w:tblW w:w="0" w:type="auto"/>
        <w:tblLook w:val="04A0"/>
      </w:tblPr>
      <w:tblGrid>
        <w:gridCol w:w="5148"/>
        <w:gridCol w:w="3330"/>
        <w:gridCol w:w="1008"/>
      </w:tblGrid>
      <w:tr w:rsidR="007330A4" w:rsidTr="00515486">
        <w:tc>
          <w:tcPr>
            <w:tcW w:w="5148" w:type="dxa"/>
          </w:tcPr>
          <w:p w:rsidR="007330A4" w:rsidRDefault="007330A4" w:rsidP="0024598D">
            <w:r>
              <w:t xml:space="preserve">Use of Heavy Duty Polyethylene fabric to cover the distance between the dock and the ship </w:t>
            </w:r>
          </w:p>
        </w:tc>
        <w:tc>
          <w:tcPr>
            <w:tcW w:w="3330" w:type="dxa"/>
          </w:tcPr>
          <w:p w:rsidR="007330A4" w:rsidRDefault="007330A4" w:rsidP="007330A4">
            <w:r>
              <w:t>To prevent water pollution</w:t>
            </w:r>
          </w:p>
        </w:tc>
        <w:tc>
          <w:tcPr>
            <w:tcW w:w="1008" w:type="dxa"/>
          </w:tcPr>
          <w:p w:rsidR="007330A4" w:rsidRDefault="007330A4" w:rsidP="007330A4">
            <w:r>
              <w:t>Y/N</w:t>
            </w:r>
          </w:p>
        </w:tc>
      </w:tr>
      <w:tr w:rsidR="007330A4" w:rsidTr="00515486">
        <w:tc>
          <w:tcPr>
            <w:tcW w:w="5148" w:type="dxa"/>
          </w:tcPr>
          <w:p w:rsidR="007330A4" w:rsidRDefault="007330A4" w:rsidP="00E314CE">
            <w:r>
              <w:t>Use of fogging machine during unloading</w:t>
            </w:r>
          </w:p>
        </w:tc>
        <w:tc>
          <w:tcPr>
            <w:tcW w:w="3330" w:type="dxa"/>
          </w:tcPr>
          <w:p w:rsidR="007330A4" w:rsidRDefault="007330A4" w:rsidP="00E314CE">
            <w:r>
              <w:t xml:space="preserve">To prevent coal dust emissions </w:t>
            </w:r>
          </w:p>
        </w:tc>
        <w:tc>
          <w:tcPr>
            <w:tcW w:w="1008" w:type="dxa"/>
          </w:tcPr>
          <w:p w:rsidR="007330A4" w:rsidRDefault="007330A4" w:rsidP="002E0012">
            <w:r>
              <w:t>Y/N</w:t>
            </w:r>
          </w:p>
        </w:tc>
      </w:tr>
      <w:tr w:rsidR="00515486" w:rsidTr="00515486">
        <w:tc>
          <w:tcPr>
            <w:tcW w:w="5148" w:type="dxa"/>
          </w:tcPr>
          <w:p w:rsidR="00515486" w:rsidRDefault="00515486" w:rsidP="00E314CE">
            <w:r>
              <w:t>Use of looms to clean the water from coal dust</w:t>
            </w:r>
          </w:p>
        </w:tc>
        <w:tc>
          <w:tcPr>
            <w:tcW w:w="3330" w:type="dxa"/>
          </w:tcPr>
          <w:p w:rsidR="00515486" w:rsidRDefault="00515486" w:rsidP="00E314CE">
            <w:r>
              <w:t>To clean-up water</w:t>
            </w:r>
          </w:p>
        </w:tc>
        <w:tc>
          <w:tcPr>
            <w:tcW w:w="1008" w:type="dxa"/>
          </w:tcPr>
          <w:p w:rsidR="00515486" w:rsidRDefault="00515486" w:rsidP="00CE0380">
            <w:r>
              <w:t>Y/N</w:t>
            </w:r>
          </w:p>
        </w:tc>
      </w:tr>
      <w:tr w:rsidR="00515486" w:rsidTr="00515486">
        <w:tc>
          <w:tcPr>
            <w:tcW w:w="5148" w:type="dxa"/>
          </w:tcPr>
          <w:p w:rsidR="00515486" w:rsidRDefault="00515486" w:rsidP="00E314CE">
            <w:r>
              <w:t>Use of fogging machine on coal loaded on trucks</w:t>
            </w:r>
          </w:p>
        </w:tc>
        <w:tc>
          <w:tcPr>
            <w:tcW w:w="3330" w:type="dxa"/>
          </w:tcPr>
          <w:p w:rsidR="00515486" w:rsidRDefault="00515486" w:rsidP="00E314CE">
            <w:r>
              <w:t>To prevent hot spot formation</w:t>
            </w:r>
          </w:p>
        </w:tc>
        <w:tc>
          <w:tcPr>
            <w:tcW w:w="1008" w:type="dxa"/>
          </w:tcPr>
          <w:p w:rsidR="00515486" w:rsidRDefault="00515486" w:rsidP="002E0012">
            <w:r>
              <w:t>Y/N</w:t>
            </w:r>
          </w:p>
        </w:tc>
      </w:tr>
      <w:tr w:rsidR="00515486" w:rsidTr="00515486">
        <w:tc>
          <w:tcPr>
            <w:tcW w:w="5148" w:type="dxa"/>
          </w:tcPr>
          <w:p w:rsidR="00515486" w:rsidRDefault="00515486" w:rsidP="00E314CE">
            <w:r>
              <w:t>Clean-up the dock after unloading</w:t>
            </w:r>
          </w:p>
        </w:tc>
        <w:tc>
          <w:tcPr>
            <w:tcW w:w="3330" w:type="dxa"/>
          </w:tcPr>
          <w:p w:rsidR="00515486" w:rsidRDefault="00515486" w:rsidP="002E0012">
            <w:r>
              <w:t>Housekeeping</w:t>
            </w:r>
          </w:p>
        </w:tc>
        <w:tc>
          <w:tcPr>
            <w:tcW w:w="1008" w:type="dxa"/>
          </w:tcPr>
          <w:p w:rsidR="00515486" w:rsidRDefault="00515486" w:rsidP="002E0012">
            <w:r>
              <w:t>Y/N</w:t>
            </w:r>
          </w:p>
        </w:tc>
      </w:tr>
      <w:tr w:rsidR="00515486" w:rsidRPr="002E0012" w:rsidTr="00515486">
        <w:tc>
          <w:tcPr>
            <w:tcW w:w="5148" w:type="dxa"/>
          </w:tcPr>
          <w:p w:rsidR="00515486" w:rsidRDefault="00515486" w:rsidP="00E314CE">
            <w:r>
              <w:t>Unloading directly on trucks or belt conveyors</w:t>
            </w:r>
          </w:p>
        </w:tc>
        <w:tc>
          <w:tcPr>
            <w:tcW w:w="3330" w:type="dxa"/>
          </w:tcPr>
          <w:p w:rsidR="00515486" w:rsidRPr="002E0012" w:rsidRDefault="00515486" w:rsidP="00E314CE">
            <w:r w:rsidRPr="002E0012">
              <w:t>Minimize air emissions due to</w:t>
            </w:r>
            <w:r>
              <w:t xml:space="preserve"> reloading onto trucks</w:t>
            </w:r>
          </w:p>
        </w:tc>
        <w:tc>
          <w:tcPr>
            <w:tcW w:w="1008" w:type="dxa"/>
          </w:tcPr>
          <w:p w:rsidR="00515486" w:rsidRDefault="00515486" w:rsidP="002E0012">
            <w:r>
              <w:t>Y/N</w:t>
            </w:r>
          </w:p>
        </w:tc>
      </w:tr>
      <w:tr w:rsidR="00515486" w:rsidRPr="002E0012" w:rsidTr="00515486">
        <w:tc>
          <w:tcPr>
            <w:tcW w:w="5148" w:type="dxa"/>
          </w:tcPr>
          <w:p w:rsidR="00515486" w:rsidRDefault="00515486" w:rsidP="00E314CE">
            <w:r>
              <w:t xml:space="preserve">Use of fogging machine on coal in storage areas </w:t>
            </w:r>
          </w:p>
        </w:tc>
        <w:tc>
          <w:tcPr>
            <w:tcW w:w="3330" w:type="dxa"/>
          </w:tcPr>
          <w:p w:rsidR="00515486" w:rsidRPr="002E0012" w:rsidRDefault="00515486" w:rsidP="00E314CE">
            <w:r>
              <w:t>To prevent hot spot formation</w:t>
            </w:r>
          </w:p>
        </w:tc>
        <w:tc>
          <w:tcPr>
            <w:tcW w:w="1008" w:type="dxa"/>
          </w:tcPr>
          <w:p w:rsidR="00515486" w:rsidRDefault="00515486" w:rsidP="002E0012">
            <w:r>
              <w:t>Y/N</w:t>
            </w:r>
          </w:p>
        </w:tc>
      </w:tr>
      <w:tr w:rsidR="00515486" w:rsidRPr="002E0012" w:rsidTr="00515486">
        <w:tc>
          <w:tcPr>
            <w:tcW w:w="5148" w:type="dxa"/>
          </w:tcPr>
          <w:p w:rsidR="00515486" w:rsidRDefault="00515486" w:rsidP="00E314CE">
            <w:r>
              <w:t xml:space="preserve">Enclosed belt conveyors </w:t>
            </w:r>
          </w:p>
        </w:tc>
        <w:tc>
          <w:tcPr>
            <w:tcW w:w="3330" w:type="dxa"/>
          </w:tcPr>
          <w:p w:rsidR="00515486" w:rsidRDefault="00515486" w:rsidP="00E314CE">
            <w:r>
              <w:t xml:space="preserve">To prevent air emissions </w:t>
            </w:r>
          </w:p>
        </w:tc>
        <w:tc>
          <w:tcPr>
            <w:tcW w:w="1008" w:type="dxa"/>
          </w:tcPr>
          <w:p w:rsidR="00515486" w:rsidRDefault="00515486" w:rsidP="00CE0380">
            <w:r>
              <w:t>Y/N</w:t>
            </w:r>
          </w:p>
        </w:tc>
      </w:tr>
      <w:tr w:rsidR="00515486" w:rsidRPr="002E0012" w:rsidTr="00515486">
        <w:tc>
          <w:tcPr>
            <w:tcW w:w="5148" w:type="dxa"/>
          </w:tcPr>
          <w:p w:rsidR="00515486" w:rsidRDefault="00515486" w:rsidP="00E314CE"/>
        </w:tc>
        <w:tc>
          <w:tcPr>
            <w:tcW w:w="3330" w:type="dxa"/>
          </w:tcPr>
          <w:p w:rsidR="00515486" w:rsidRDefault="00515486" w:rsidP="00E314CE"/>
        </w:tc>
        <w:tc>
          <w:tcPr>
            <w:tcW w:w="1008" w:type="dxa"/>
          </w:tcPr>
          <w:p w:rsidR="00515486" w:rsidRDefault="00515486" w:rsidP="00CE0380"/>
        </w:tc>
      </w:tr>
    </w:tbl>
    <w:p w:rsidR="00454F92" w:rsidRDefault="00454F92" w:rsidP="00454F92"/>
    <w:p w:rsidR="00454F92" w:rsidRPr="00454F92" w:rsidRDefault="003608F9" w:rsidP="00454F92">
      <w:r>
        <w:t>AFR</w:t>
      </w:r>
    </w:p>
    <w:p w:rsidR="00E314CE" w:rsidRDefault="00103E02" w:rsidP="00454F92">
      <w:pPr>
        <w:pStyle w:val="Heading1"/>
        <w:numPr>
          <w:ilvl w:val="0"/>
          <w:numId w:val="19"/>
        </w:numPr>
      </w:pPr>
      <w:bookmarkStart w:id="31" w:name="_Toc442974898"/>
      <w:r>
        <w:t xml:space="preserve">Compliance Status of </w:t>
      </w:r>
      <w:r w:rsidR="00454F92">
        <w:t>Storage</w:t>
      </w:r>
      <w:r>
        <w:t xml:space="preserve"> in Ports</w:t>
      </w:r>
      <w:bookmarkEnd w:id="31"/>
    </w:p>
    <w:p w:rsidR="00454F92" w:rsidRDefault="00C631BB" w:rsidP="00C631BB">
      <w:r>
        <w:t xml:space="preserve">Storage in ports can be in open areas or closed storage. </w:t>
      </w:r>
    </w:p>
    <w:tbl>
      <w:tblPr>
        <w:tblStyle w:val="TableGrid"/>
        <w:tblW w:w="0" w:type="auto"/>
        <w:tblLook w:val="04A0"/>
      </w:tblPr>
      <w:tblGrid>
        <w:gridCol w:w="2448"/>
        <w:gridCol w:w="1170"/>
        <w:gridCol w:w="990"/>
        <w:gridCol w:w="720"/>
        <w:gridCol w:w="1170"/>
        <w:gridCol w:w="1890"/>
        <w:gridCol w:w="1098"/>
      </w:tblGrid>
      <w:tr w:rsidR="009A78D1" w:rsidTr="009A78D1">
        <w:tc>
          <w:tcPr>
            <w:tcW w:w="9486" w:type="dxa"/>
            <w:gridSpan w:val="7"/>
            <w:shd w:val="clear" w:color="auto" w:fill="D9D9D9" w:themeFill="background1" w:themeFillShade="D9"/>
          </w:tcPr>
          <w:p w:rsidR="009A78D1" w:rsidRPr="009A78D1" w:rsidRDefault="009A78D1" w:rsidP="00454F92">
            <w:pPr>
              <w:rPr>
                <w:b/>
                <w:bCs/>
              </w:rPr>
            </w:pPr>
            <w:r w:rsidRPr="009A78D1">
              <w:rPr>
                <w:b/>
                <w:bCs/>
              </w:rPr>
              <w:t xml:space="preserve">Reporting Compliance of open storage </w:t>
            </w:r>
          </w:p>
        </w:tc>
      </w:tr>
      <w:tr w:rsidR="009A78D1" w:rsidTr="009A78D1">
        <w:tc>
          <w:tcPr>
            <w:tcW w:w="4608" w:type="dxa"/>
            <w:gridSpan w:val="3"/>
          </w:tcPr>
          <w:p w:rsidR="009A78D1" w:rsidRDefault="009A78D1" w:rsidP="00454F92">
            <w:r>
              <w:t>Height of compressed coal pile &lt; 9m</w:t>
            </w:r>
          </w:p>
        </w:tc>
        <w:tc>
          <w:tcPr>
            <w:tcW w:w="3780" w:type="dxa"/>
            <w:gridSpan w:val="3"/>
          </w:tcPr>
          <w:p w:rsidR="009A78D1" w:rsidRDefault="009A78D1" w:rsidP="00454F92">
            <w:r>
              <w:t xml:space="preserve">To minimize hot spot formation </w:t>
            </w:r>
          </w:p>
        </w:tc>
        <w:tc>
          <w:tcPr>
            <w:tcW w:w="1098" w:type="dxa"/>
          </w:tcPr>
          <w:p w:rsidR="009A78D1" w:rsidRDefault="00B73F21" w:rsidP="00454F92">
            <w:r>
              <w:t>Y/N</w:t>
            </w:r>
          </w:p>
        </w:tc>
      </w:tr>
      <w:tr w:rsidR="00B73F21" w:rsidTr="009A78D1">
        <w:tc>
          <w:tcPr>
            <w:tcW w:w="4608" w:type="dxa"/>
            <w:gridSpan w:val="3"/>
          </w:tcPr>
          <w:p w:rsidR="00B73F21" w:rsidRDefault="00B73F21" w:rsidP="009A78D1">
            <w:r>
              <w:t>Height of uncompressed coal pile&lt; 5m</w:t>
            </w:r>
          </w:p>
        </w:tc>
        <w:tc>
          <w:tcPr>
            <w:tcW w:w="3780" w:type="dxa"/>
            <w:gridSpan w:val="3"/>
          </w:tcPr>
          <w:p w:rsidR="00B73F21" w:rsidRDefault="00B73F21" w:rsidP="00CE0380">
            <w:r>
              <w:t xml:space="preserve">To minimize hot spot formation </w:t>
            </w:r>
          </w:p>
        </w:tc>
        <w:tc>
          <w:tcPr>
            <w:tcW w:w="1098" w:type="dxa"/>
          </w:tcPr>
          <w:p w:rsidR="00B73F21" w:rsidRDefault="00B73F21" w:rsidP="00CE0380">
            <w:r>
              <w:t>Y/N</w:t>
            </w:r>
          </w:p>
        </w:tc>
      </w:tr>
      <w:tr w:rsidR="00B73F21" w:rsidTr="009A78D1">
        <w:tc>
          <w:tcPr>
            <w:tcW w:w="4608" w:type="dxa"/>
            <w:gridSpan w:val="3"/>
          </w:tcPr>
          <w:p w:rsidR="00B73F21" w:rsidRDefault="00B73F21" w:rsidP="00454F92">
            <w:r>
              <w:t xml:space="preserve">Use of fogging machine </w:t>
            </w:r>
          </w:p>
        </w:tc>
        <w:tc>
          <w:tcPr>
            <w:tcW w:w="3780" w:type="dxa"/>
            <w:gridSpan w:val="3"/>
          </w:tcPr>
          <w:p w:rsidR="00B73F21" w:rsidRDefault="00B73F21" w:rsidP="00454F92">
            <w:r>
              <w:t>To extinguish hot spots</w:t>
            </w:r>
          </w:p>
        </w:tc>
        <w:tc>
          <w:tcPr>
            <w:tcW w:w="1098" w:type="dxa"/>
          </w:tcPr>
          <w:p w:rsidR="00B73F21" w:rsidRDefault="00B73F21" w:rsidP="00CE0380">
            <w:r>
              <w:t>Y/N</w:t>
            </w:r>
          </w:p>
        </w:tc>
      </w:tr>
      <w:tr w:rsidR="009A78D1" w:rsidTr="00CE0380">
        <w:tc>
          <w:tcPr>
            <w:tcW w:w="9486" w:type="dxa"/>
            <w:gridSpan w:val="7"/>
            <w:shd w:val="clear" w:color="auto" w:fill="D9D9D9" w:themeFill="background1" w:themeFillShade="D9"/>
          </w:tcPr>
          <w:p w:rsidR="009A78D1" w:rsidRPr="009A78D1" w:rsidRDefault="009A78D1" w:rsidP="009A78D1">
            <w:pPr>
              <w:rPr>
                <w:b/>
                <w:bCs/>
              </w:rPr>
            </w:pPr>
            <w:r w:rsidRPr="009A78D1">
              <w:rPr>
                <w:b/>
                <w:bCs/>
              </w:rPr>
              <w:t xml:space="preserve">Reporting Compliance of </w:t>
            </w:r>
            <w:r>
              <w:rPr>
                <w:b/>
                <w:bCs/>
              </w:rPr>
              <w:t>closed</w:t>
            </w:r>
            <w:r w:rsidRPr="009A78D1">
              <w:rPr>
                <w:b/>
                <w:bCs/>
              </w:rPr>
              <w:t xml:space="preserve"> storage</w:t>
            </w:r>
          </w:p>
        </w:tc>
      </w:tr>
      <w:tr w:rsidR="00B73F21" w:rsidTr="00B73F21">
        <w:tc>
          <w:tcPr>
            <w:tcW w:w="4608" w:type="dxa"/>
            <w:gridSpan w:val="3"/>
          </w:tcPr>
          <w:p w:rsidR="00B73F21" w:rsidRDefault="00B73F21" w:rsidP="00454F92">
            <w:r>
              <w:t>CO monitoring</w:t>
            </w:r>
          </w:p>
        </w:tc>
        <w:tc>
          <w:tcPr>
            <w:tcW w:w="3780" w:type="dxa"/>
            <w:gridSpan w:val="3"/>
          </w:tcPr>
          <w:p w:rsidR="00B73F21" w:rsidRDefault="00B73F21" w:rsidP="00454F92">
            <w:r>
              <w:t>Early detection of hot spots</w:t>
            </w:r>
          </w:p>
        </w:tc>
        <w:tc>
          <w:tcPr>
            <w:tcW w:w="1098" w:type="dxa"/>
          </w:tcPr>
          <w:p w:rsidR="00B73F21" w:rsidRDefault="00B73F21" w:rsidP="00CE0380">
            <w:r>
              <w:t>Y/N</w:t>
            </w:r>
          </w:p>
        </w:tc>
      </w:tr>
      <w:tr w:rsidR="00B73F21" w:rsidTr="00B73F21">
        <w:tc>
          <w:tcPr>
            <w:tcW w:w="4608" w:type="dxa"/>
            <w:gridSpan w:val="3"/>
          </w:tcPr>
          <w:p w:rsidR="00B73F21" w:rsidRDefault="00B73F21" w:rsidP="00454F92">
            <w:r>
              <w:t xml:space="preserve">Proper Ventilation </w:t>
            </w:r>
          </w:p>
        </w:tc>
        <w:tc>
          <w:tcPr>
            <w:tcW w:w="3780" w:type="dxa"/>
            <w:gridSpan w:val="3"/>
          </w:tcPr>
          <w:p w:rsidR="00B73F21" w:rsidRDefault="006416AC" w:rsidP="00454F92">
            <w:r>
              <w:t>Reduce air pollutant concentration</w:t>
            </w:r>
          </w:p>
        </w:tc>
        <w:tc>
          <w:tcPr>
            <w:tcW w:w="1098" w:type="dxa"/>
          </w:tcPr>
          <w:p w:rsidR="00B73F21" w:rsidRDefault="00B73F21" w:rsidP="00CE0380">
            <w:r>
              <w:t>Y/N</w:t>
            </w:r>
          </w:p>
        </w:tc>
      </w:tr>
      <w:tr w:rsidR="00B73F21" w:rsidTr="00B73F21">
        <w:tc>
          <w:tcPr>
            <w:tcW w:w="4608" w:type="dxa"/>
            <w:gridSpan w:val="3"/>
          </w:tcPr>
          <w:p w:rsidR="00B73F21" w:rsidRDefault="00B73F21" w:rsidP="00454F92">
            <w:r>
              <w:t>Use of Bag filter</w:t>
            </w:r>
          </w:p>
        </w:tc>
        <w:tc>
          <w:tcPr>
            <w:tcW w:w="3780" w:type="dxa"/>
            <w:gridSpan w:val="3"/>
          </w:tcPr>
          <w:p w:rsidR="00B73F21" w:rsidRDefault="00CE0380" w:rsidP="00454F92">
            <w:r>
              <w:t>To minimize air emissions</w:t>
            </w:r>
          </w:p>
        </w:tc>
        <w:tc>
          <w:tcPr>
            <w:tcW w:w="1098" w:type="dxa"/>
          </w:tcPr>
          <w:p w:rsidR="00B73F21" w:rsidRDefault="00B73F21" w:rsidP="00CE0380">
            <w:r>
              <w:t>Y/N</w:t>
            </w:r>
          </w:p>
        </w:tc>
      </w:tr>
      <w:tr w:rsidR="00CE0380" w:rsidTr="00CE0380">
        <w:tc>
          <w:tcPr>
            <w:tcW w:w="9486" w:type="dxa"/>
            <w:gridSpan w:val="7"/>
            <w:shd w:val="clear" w:color="auto" w:fill="D9D9D9" w:themeFill="background1" w:themeFillShade="D9"/>
          </w:tcPr>
          <w:p w:rsidR="00CE0380" w:rsidRPr="00CE0380" w:rsidRDefault="00CE0380" w:rsidP="00CE0380">
            <w:pPr>
              <w:rPr>
                <w:b/>
                <w:bCs/>
              </w:rPr>
            </w:pPr>
            <w:r w:rsidRPr="00CE0380">
              <w:rPr>
                <w:b/>
                <w:bCs/>
              </w:rPr>
              <w:t>Reporting Storage period</w:t>
            </w:r>
            <w:r>
              <w:rPr>
                <w:b/>
                <w:bCs/>
              </w:rPr>
              <w:t xml:space="preserve"> (should not exceed </w:t>
            </w:r>
            <w:r w:rsidR="00A50E94">
              <w:rPr>
                <w:b/>
                <w:bCs/>
              </w:rPr>
              <w:t>one month)</w:t>
            </w:r>
          </w:p>
        </w:tc>
      </w:tr>
      <w:tr w:rsidR="006416AC" w:rsidTr="006416AC">
        <w:tc>
          <w:tcPr>
            <w:tcW w:w="2448" w:type="dxa"/>
          </w:tcPr>
          <w:p w:rsidR="006416AC" w:rsidRDefault="006416AC" w:rsidP="00A50E94">
            <w:r>
              <w:t>Date of unloading for shipment 1</w:t>
            </w:r>
          </w:p>
        </w:tc>
        <w:tc>
          <w:tcPr>
            <w:tcW w:w="1170" w:type="dxa"/>
          </w:tcPr>
          <w:p w:rsidR="006416AC" w:rsidRDefault="006416AC" w:rsidP="00454F92">
            <w:r>
              <w:t>------</w:t>
            </w:r>
          </w:p>
        </w:tc>
        <w:tc>
          <w:tcPr>
            <w:tcW w:w="1710" w:type="dxa"/>
            <w:gridSpan w:val="2"/>
          </w:tcPr>
          <w:p w:rsidR="006416AC" w:rsidRDefault="006416AC" w:rsidP="00CE0380">
            <w:r>
              <w:t>Starting date of storage</w:t>
            </w:r>
          </w:p>
        </w:tc>
        <w:tc>
          <w:tcPr>
            <w:tcW w:w="1170" w:type="dxa"/>
          </w:tcPr>
          <w:p w:rsidR="006416AC" w:rsidRDefault="006416AC" w:rsidP="00CE0380"/>
        </w:tc>
        <w:tc>
          <w:tcPr>
            <w:tcW w:w="1890" w:type="dxa"/>
          </w:tcPr>
          <w:p w:rsidR="006416AC" w:rsidRDefault="006416AC" w:rsidP="00CE0380">
            <w:r>
              <w:t>End date of storage</w:t>
            </w:r>
          </w:p>
        </w:tc>
        <w:tc>
          <w:tcPr>
            <w:tcW w:w="1098" w:type="dxa"/>
          </w:tcPr>
          <w:p w:rsidR="006416AC" w:rsidRDefault="006416AC" w:rsidP="00CE0380">
            <w:r>
              <w:t>-----</w:t>
            </w:r>
          </w:p>
        </w:tc>
      </w:tr>
      <w:tr w:rsidR="006416AC" w:rsidTr="006416AC">
        <w:tc>
          <w:tcPr>
            <w:tcW w:w="2448" w:type="dxa"/>
          </w:tcPr>
          <w:p w:rsidR="006416AC" w:rsidRDefault="006416AC" w:rsidP="00DB6F27">
            <w:r>
              <w:t>Date of unloading for shipment 2</w:t>
            </w:r>
          </w:p>
        </w:tc>
        <w:tc>
          <w:tcPr>
            <w:tcW w:w="1170" w:type="dxa"/>
          </w:tcPr>
          <w:p w:rsidR="006416AC" w:rsidRDefault="006416AC" w:rsidP="00DB6F27">
            <w:r>
              <w:t>------</w:t>
            </w:r>
          </w:p>
        </w:tc>
        <w:tc>
          <w:tcPr>
            <w:tcW w:w="1710" w:type="dxa"/>
            <w:gridSpan w:val="2"/>
          </w:tcPr>
          <w:p w:rsidR="006416AC" w:rsidRDefault="006416AC" w:rsidP="00DB6F27">
            <w:r>
              <w:t>Starting date of storage</w:t>
            </w:r>
          </w:p>
        </w:tc>
        <w:tc>
          <w:tcPr>
            <w:tcW w:w="1170" w:type="dxa"/>
          </w:tcPr>
          <w:p w:rsidR="006416AC" w:rsidRDefault="006416AC" w:rsidP="00DB6F27"/>
        </w:tc>
        <w:tc>
          <w:tcPr>
            <w:tcW w:w="1890" w:type="dxa"/>
          </w:tcPr>
          <w:p w:rsidR="006416AC" w:rsidRDefault="006416AC" w:rsidP="00DB6F27">
            <w:r>
              <w:t>End date of storage</w:t>
            </w:r>
          </w:p>
        </w:tc>
        <w:tc>
          <w:tcPr>
            <w:tcW w:w="1098" w:type="dxa"/>
          </w:tcPr>
          <w:p w:rsidR="006416AC" w:rsidRDefault="006416AC" w:rsidP="00DB6F27">
            <w:r>
              <w:t>-----</w:t>
            </w:r>
          </w:p>
        </w:tc>
      </w:tr>
      <w:tr w:rsidR="006416AC" w:rsidTr="006416AC">
        <w:tc>
          <w:tcPr>
            <w:tcW w:w="2448" w:type="dxa"/>
          </w:tcPr>
          <w:p w:rsidR="006416AC" w:rsidRDefault="006416AC" w:rsidP="00DB6F27">
            <w:r>
              <w:t>Date of unloading for shipment 3</w:t>
            </w:r>
          </w:p>
        </w:tc>
        <w:tc>
          <w:tcPr>
            <w:tcW w:w="1170" w:type="dxa"/>
          </w:tcPr>
          <w:p w:rsidR="006416AC" w:rsidRDefault="006416AC" w:rsidP="00DB6F27">
            <w:r>
              <w:t>------</w:t>
            </w:r>
          </w:p>
        </w:tc>
        <w:tc>
          <w:tcPr>
            <w:tcW w:w="1710" w:type="dxa"/>
            <w:gridSpan w:val="2"/>
          </w:tcPr>
          <w:p w:rsidR="006416AC" w:rsidRDefault="006416AC" w:rsidP="00DB6F27">
            <w:r>
              <w:t>Starting date of storage</w:t>
            </w:r>
          </w:p>
        </w:tc>
        <w:tc>
          <w:tcPr>
            <w:tcW w:w="1170" w:type="dxa"/>
          </w:tcPr>
          <w:p w:rsidR="006416AC" w:rsidRDefault="006416AC" w:rsidP="00DB6F27"/>
        </w:tc>
        <w:tc>
          <w:tcPr>
            <w:tcW w:w="1890" w:type="dxa"/>
          </w:tcPr>
          <w:p w:rsidR="006416AC" w:rsidRDefault="006416AC" w:rsidP="00DB6F27">
            <w:r>
              <w:t>End date of storage</w:t>
            </w:r>
          </w:p>
        </w:tc>
        <w:tc>
          <w:tcPr>
            <w:tcW w:w="1098" w:type="dxa"/>
          </w:tcPr>
          <w:p w:rsidR="006416AC" w:rsidRDefault="006416AC" w:rsidP="00DB6F27">
            <w:r>
              <w:t>-----</w:t>
            </w:r>
          </w:p>
        </w:tc>
      </w:tr>
    </w:tbl>
    <w:p w:rsidR="00454F92" w:rsidRDefault="00454F92" w:rsidP="00454F92"/>
    <w:p w:rsidR="00454F92" w:rsidRDefault="00454F92" w:rsidP="00454F92"/>
    <w:p w:rsidR="006416AC" w:rsidRDefault="006416AC" w:rsidP="009A7A48">
      <w:pPr>
        <w:pStyle w:val="Heading1"/>
        <w:numPr>
          <w:ilvl w:val="0"/>
          <w:numId w:val="19"/>
        </w:numPr>
      </w:pPr>
      <w:bookmarkStart w:id="32" w:name="_Toc442974899"/>
      <w:r>
        <w:t>Violations and Penalties</w:t>
      </w:r>
      <w:bookmarkEnd w:id="32"/>
    </w:p>
    <w:p w:rsidR="006416AC" w:rsidRDefault="006416AC" w:rsidP="006416AC">
      <w:r>
        <w:t xml:space="preserve">In this part the company is requested to report violations detected during EEAA inspections and penalties that were paid, as well as the non-compliance issues and their rectification. </w:t>
      </w:r>
    </w:p>
    <w:tbl>
      <w:tblPr>
        <w:tblStyle w:val="TableGrid"/>
        <w:tblW w:w="0" w:type="auto"/>
        <w:tblLook w:val="04A0"/>
      </w:tblPr>
      <w:tblGrid>
        <w:gridCol w:w="1255"/>
        <w:gridCol w:w="975"/>
        <w:gridCol w:w="1757"/>
        <w:gridCol w:w="1758"/>
        <w:gridCol w:w="1757"/>
        <w:gridCol w:w="1758"/>
      </w:tblGrid>
      <w:tr w:rsidR="006416AC" w:rsidTr="00DB6F27">
        <w:tc>
          <w:tcPr>
            <w:tcW w:w="1255" w:type="dxa"/>
          </w:tcPr>
          <w:p w:rsidR="006416AC" w:rsidRDefault="006416AC" w:rsidP="00DB6F27">
            <w:r>
              <w:t>Type of violation</w:t>
            </w:r>
          </w:p>
        </w:tc>
        <w:tc>
          <w:tcPr>
            <w:tcW w:w="975" w:type="dxa"/>
          </w:tcPr>
          <w:p w:rsidR="006416AC" w:rsidRDefault="006416AC" w:rsidP="00DB6F27">
            <w:r>
              <w:t>Date</w:t>
            </w:r>
          </w:p>
        </w:tc>
        <w:tc>
          <w:tcPr>
            <w:tcW w:w="1757" w:type="dxa"/>
          </w:tcPr>
          <w:p w:rsidR="006416AC" w:rsidRDefault="006416AC" w:rsidP="00DB6F27">
            <w:r>
              <w:t>Non-compliance issue</w:t>
            </w:r>
          </w:p>
        </w:tc>
        <w:tc>
          <w:tcPr>
            <w:tcW w:w="1758" w:type="dxa"/>
          </w:tcPr>
          <w:p w:rsidR="006416AC" w:rsidRDefault="006416AC" w:rsidP="00DB6F27">
            <w:r>
              <w:t>Applied measure to comply</w:t>
            </w:r>
          </w:p>
        </w:tc>
        <w:tc>
          <w:tcPr>
            <w:tcW w:w="1757" w:type="dxa"/>
          </w:tcPr>
          <w:p w:rsidR="006416AC" w:rsidRDefault="006416AC" w:rsidP="00DB6F27">
            <w:r>
              <w:t>Compliance date</w:t>
            </w:r>
          </w:p>
        </w:tc>
        <w:tc>
          <w:tcPr>
            <w:tcW w:w="1758" w:type="dxa"/>
          </w:tcPr>
          <w:p w:rsidR="006416AC" w:rsidRDefault="006416AC" w:rsidP="00DB6F27">
            <w:r>
              <w:t>Cost of measure</w:t>
            </w:r>
          </w:p>
        </w:tc>
      </w:tr>
      <w:tr w:rsidR="006416AC" w:rsidTr="00DB6F27">
        <w:tc>
          <w:tcPr>
            <w:tcW w:w="1255" w:type="dxa"/>
          </w:tcPr>
          <w:p w:rsidR="006416AC" w:rsidRDefault="006416AC" w:rsidP="00DB6F27"/>
        </w:tc>
        <w:tc>
          <w:tcPr>
            <w:tcW w:w="975" w:type="dxa"/>
          </w:tcPr>
          <w:p w:rsidR="006416AC" w:rsidRDefault="006416AC" w:rsidP="00DB6F27"/>
        </w:tc>
        <w:tc>
          <w:tcPr>
            <w:tcW w:w="1757" w:type="dxa"/>
          </w:tcPr>
          <w:p w:rsidR="006416AC" w:rsidRDefault="006416AC" w:rsidP="00DB6F27"/>
        </w:tc>
        <w:tc>
          <w:tcPr>
            <w:tcW w:w="1758" w:type="dxa"/>
          </w:tcPr>
          <w:p w:rsidR="006416AC" w:rsidRDefault="006416AC" w:rsidP="00DB6F27"/>
        </w:tc>
        <w:tc>
          <w:tcPr>
            <w:tcW w:w="1757" w:type="dxa"/>
          </w:tcPr>
          <w:p w:rsidR="006416AC" w:rsidRDefault="006416AC" w:rsidP="00DB6F27"/>
        </w:tc>
        <w:tc>
          <w:tcPr>
            <w:tcW w:w="1758" w:type="dxa"/>
          </w:tcPr>
          <w:p w:rsidR="006416AC" w:rsidRDefault="006416AC" w:rsidP="00DB6F27"/>
        </w:tc>
      </w:tr>
      <w:tr w:rsidR="006416AC" w:rsidTr="00DB6F27">
        <w:tc>
          <w:tcPr>
            <w:tcW w:w="1255" w:type="dxa"/>
          </w:tcPr>
          <w:p w:rsidR="006416AC" w:rsidRDefault="006416AC" w:rsidP="00DB6F27"/>
        </w:tc>
        <w:tc>
          <w:tcPr>
            <w:tcW w:w="975" w:type="dxa"/>
          </w:tcPr>
          <w:p w:rsidR="006416AC" w:rsidRDefault="006416AC" w:rsidP="00DB6F27"/>
        </w:tc>
        <w:tc>
          <w:tcPr>
            <w:tcW w:w="1757" w:type="dxa"/>
          </w:tcPr>
          <w:p w:rsidR="006416AC" w:rsidRDefault="006416AC" w:rsidP="00DB6F27"/>
        </w:tc>
        <w:tc>
          <w:tcPr>
            <w:tcW w:w="1758" w:type="dxa"/>
          </w:tcPr>
          <w:p w:rsidR="006416AC" w:rsidRDefault="006416AC" w:rsidP="00DB6F27"/>
        </w:tc>
        <w:tc>
          <w:tcPr>
            <w:tcW w:w="1757" w:type="dxa"/>
          </w:tcPr>
          <w:p w:rsidR="006416AC" w:rsidRDefault="006416AC" w:rsidP="00DB6F27"/>
        </w:tc>
        <w:tc>
          <w:tcPr>
            <w:tcW w:w="1758" w:type="dxa"/>
          </w:tcPr>
          <w:p w:rsidR="006416AC" w:rsidRDefault="006416AC" w:rsidP="00DB6F27"/>
        </w:tc>
      </w:tr>
      <w:tr w:rsidR="006416AC" w:rsidTr="00DB6F27">
        <w:tc>
          <w:tcPr>
            <w:tcW w:w="1255" w:type="dxa"/>
          </w:tcPr>
          <w:p w:rsidR="006416AC" w:rsidRDefault="006416AC" w:rsidP="00DB6F27"/>
        </w:tc>
        <w:tc>
          <w:tcPr>
            <w:tcW w:w="975" w:type="dxa"/>
          </w:tcPr>
          <w:p w:rsidR="006416AC" w:rsidRDefault="006416AC" w:rsidP="00DB6F27"/>
        </w:tc>
        <w:tc>
          <w:tcPr>
            <w:tcW w:w="1757" w:type="dxa"/>
          </w:tcPr>
          <w:p w:rsidR="006416AC" w:rsidRDefault="006416AC" w:rsidP="00DB6F27"/>
        </w:tc>
        <w:tc>
          <w:tcPr>
            <w:tcW w:w="1758" w:type="dxa"/>
          </w:tcPr>
          <w:p w:rsidR="006416AC" w:rsidRDefault="006416AC" w:rsidP="00DB6F27"/>
        </w:tc>
        <w:tc>
          <w:tcPr>
            <w:tcW w:w="1757" w:type="dxa"/>
          </w:tcPr>
          <w:p w:rsidR="006416AC" w:rsidRDefault="006416AC" w:rsidP="00DB6F27"/>
        </w:tc>
        <w:tc>
          <w:tcPr>
            <w:tcW w:w="1758" w:type="dxa"/>
          </w:tcPr>
          <w:p w:rsidR="006416AC" w:rsidRDefault="006416AC" w:rsidP="00DB6F27"/>
        </w:tc>
      </w:tr>
      <w:tr w:rsidR="006416AC" w:rsidTr="00DB6F27">
        <w:tc>
          <w:tcPr>
            <w:tcW w:w="1255" w:type="dxa"/>
          </w:tcPr>
          <w:p w:rsidR="006416AC" w:rsidRDefault="006416AC" w:rsidP="00DB6F27"/>
        </w:tc>
        <w:tc>
          <w:tcPr>
            <w:tcW w:w="975" w:type="dxa"/>
          </w:tcPr>
          <w:p w:rsidR="006416AC" w:rsidRDefault="006416AC" w:rsidP="00DB6F27"/>
        </w:tc>
        <w:tc>
          <w:tcPr>
            <w:tcW w:w="1757" w:type="dxa"/>
          </w:tcPr>
          <w:p w:rsidR="006416AC" w:rsidRDefault="006416AC" w:rsidP="00DB6F27"/>
        </w:tc>
        <w:tc>
          <w:tcPr>
            <w:tcW w:w="1758" w:type="dxa"/>
          </w:tcPr>
          <w:p w:rsidR="006416AC" w:rsidRDefault="006416AC" w:rsidP="00DB6F27"/>
        </w:tc>
        <w:tc>
          <w:tcPr>
            <w:tcW w:w="1757" w:type="dxa"/>
          </w:tcPr>
          <w:p w:rsidR="006416AC" w:rsidRDefault="006416AC" w:rsidP="00DB6F27"/>
        </w:tc>
        <w:tc>
          <w:tcPr>
            <w:tcW w:w="1758" w:type="dxa"/>
          </w:tcPr>
          <w:p w:rsidR="006416AC" w:rsidRDefault="006416AC" w:rsidP="00DB6F27"/>
        </w:tc>
      </w:tr>
    </w:tbl>
    <w:p w:rsidR="00454F92" w:rsidRDefault="00454F92" w:rsidP="00454F92">
      <w:pPr>
        <w:pStyle w:val="Heading1"/>
        <w:numPr>
          <w:ilvl w:val="0"/>
          <w:numId w:val="19"/>
        </w:numPr>
      </w:pPr>
      <w:bookmarkStart w:id="33" w:name="_Toc442974900"/>
      <w:r>
        <w:t>Transportation by Truck</w:t>
      </w:r>
      <w:bookmarkEnd w:id="33"/>
    </w:p>
    <w:p w:rsidR="006D6E99" w:rsidRDefault="009A7A48" w:rsidP="00263669">
      <w:r>
        <w:t>Trucking companies are requested to obtain an environmental approval from the relevant RBO</w:t>
      </w:r>
      <w:r w:rsidR="00DE0C0D">
        <w:t xml:space="preserve">. The approval is issued on the basis of a written and signed commitment that the company will abide by the requirements of EEAA in transporting coal. </w:t>
      </w:r>
      <w:r w:rsidR="00263669">
        <w:t>Any stevedoring company that will be contracting a trucking company has to make sure that it has an environmental approval.</w:t>
      </w:r>
    </w:p>
    <w:tbl>
      <w:tblPr>
        <w:tblStyle w:val="TableGrid"/>
        <w:tblW w:w="0" w:type="auto"/>
        <w:tblLook w:val="04A0"/>
      </w:tblPr>
      <w:tblGrid>
        <w:gridCol w:w="3888"/>
        <w:gridCol w:w="2790"/>
        <w:gridCol w:w="2790"/>
      </w:tblGrid>
      <w:tr w:rsidR="00263669" w:rsidTr="00DB6F27">
        <w:tc>
          <w:tcPr>
            <w:tcW w:w="3888" w:type="dxa"/>
          </w:tcPr>
          <w:p w:rsidR="00263669" w:rsidRDefault="00263669" w:rsidP="00263669">
            <w:r>
              <w:t>Name of trucking company</w:t>
            </w:r>
          </w:p>
        </w:tc>
        <w:tc>
          <w:tcPr>
            <w:tcW w:w="2790" w:type="dxa"/>
          </w:tcPr>
          <w:p w:rsidR="00263669" w:rsidRDefault="00263669" w:rsidP="00263669">
            <w:r>
              <w:t>Contract date</w:t>
            </w:r>
          </w:p>
        </w:tc>
        <w:tc>
          <w:tcPr>
            <w:tcW w:w="2790" w:type="dxa"/>
          </w:tcPr>
          <w:p w:rsidR="00263669" w:rsidRDefault="00263669" w:rsidP="00263669">
            <w:r>
              <w:t>End user of coal</w:t>
            </w:r>
          </w:p>
        </w:tc>
      </w:tr>
      <w:tr w:rsidR="00263669" w:rsidTr="00DB6F27">
        <w:tc>
          <w:tcPr>
            <w:tcW w:w="3888" w:type="dxa"/>
          </w:tcPr>
          <w:p w:rsidR="00263669" w:rsidRDefault="00263669" w:rsidP="00263669"/>
        </w:tc>
        <w:tc>
          <w:tcPr>
            <w:tcW w:w="2790" w:type="dxa"/>
          </w:tcPr>
          <w:p w:rsidR="00263669" w:rsidRDefault="00263669" w:rsidP="00263669"/>
        </w:tc>
        <w:tc>
          <w:tcPr>
            <w:tcW w:w="2790" w:type="dxa"/>
          </w:tcPr>
          <w:p w:rsidR="00263669" w:rsidRDefault="00263669" w:rsidP="00263669"/>
        </w:tc>
      </w:tr>
      <w:tr w:rsidR="00263669" w:rsidTr="00DB6F27">
        <w:tc>
          <w:tcPr>
            <w:tcW w:w="3888" w:type="dxa"/>
          </w:tcPr>
          <w:p w:rsidR="00263669" w:rsidRDefault="00263669" w:rsidP="00263669"/>
        </w:tc>
        <w:tc>
          <w:tcPr>
            <w:tcW w:w="2790" w:type="dxa"/>
          </w:tcPr>
          <w:p w:rsidR="00263669" w:rsidRDefault="00263669" w:rsidP="00263669"/>
        </w:tc>
        <w:tc>
          <w:tcPr>
            <w:tcW w:w="2790" w:type="dxa"/>
          </w:tcPr>
          <w:p w:rsidR="00263669" w:rsidRDefault="00263669" w:rsidP="00263669"/>
        </w:tc>
      </w:tr>
      <w:tr w:rsidR="00263669" w:rsidTr="00DB6F27">
        <w:tc>
          <w:tcPr>
            <w:tcW w:w="3888" w:type="dxa"/>
          </w:tcPr>
          <w:p w:rsidR="00263669" w:rsidRDefault="00263669" w:rsidP="00263669"/>
        </w:tc>
        <w:tc>
          <w:tcPr>
            <w:tcW w:w="2790" w:type="dxa"/>
          </w:tcPr>
          <w:p w:rsidR="00263669" w:rsidRDefault="00263669" w:rsidP="00263669"/>
        </w:tc>
        <w:tc>
          <w:tcPr>
            <w:tcW w:w="2790" w:type="dxa"/>
          </w:tcPr>
          <w:p w:rsidR="00263669" w:rsidRDefault="00263669" w:rsidP="00263669"/>
        </w:tc>
      </w:tr>
    </w:tbl>
    <w:p w:rsidR="00263669" w:rsidRDefault="00263669" w:rsidP="00263669"/>
    <w:sectPr w:rsidR="00263669" w:rsidSect="005D7316">
      <w:footerReference w:type="default" r:id="rId10"/>
      <w:pgSz w:w="12240" w:h="15840"/>
      <w:pgMar w:top="144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CB9" w:rsidRDefault="00010CB9" w:rsidP="00BB7F77">
      <w:pPr>
        <w:spacing w:after="0" w:line="240" w:lineRule="auto"/>
      </w:pPr>
      <w:r>
        <w:separator/>
      </w:r>
    </w:p>
  </w:endnote>
  <w:endnote w:type="continuationSeparator" w:id="0">
    <w:p w:rsidR="00010CB9" w:rsidRDefault="00010CB9" w:rsidP="00BB7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731256"/>
      <w:docPartObj>
        <w:docPartGallery w:val="Page Numbers (Bottom of Page)"/>
        <w:docPartUnique/>
      </w:docPartObj>
    </w:sdtPr>
    <w:sdtEndPr>
      <w:rPr>
        <w:noProof/>
        <w:sz w:val="18"/>
        <w:szCs w:val="18"/>
      </w:rPr>
    </w:sdtEndPr>
    <w:sdtContent>
      <w:p w:rsidR="00F8053A" w:rsidRPr="00BB7F77" w:rsidRDefault="00734F2F">
        <w:pPr>
          <w:pStyle w:val="Footer"/>
          <w:jc w:val="right"/>
          <w:rPr>
            <w:sz w:val="18"/>
            <w:szCs w:val="18"/>
          </w:rPr>
        </w:pPr>
        <w:r w:rsidRPr="00BB7F77">
          <w:rPr>
            <w:sz w:val="18"/>
            <w:szCs w:val="18"/>
          </w:rPr>
          <w:fldChar w:fldCharType="begin"/>
        </w:r>
        <w:r w:rsidR="00F8053A" w:rsidRPr="00BB7F77">
          <w:rPr>
            <w:sz w:val="18"/>
            <w:szCs w:val="18"/>
          </w:rPr>
          <w:instrText xml:space="preserve"> PAGE   \* MERGEFORMAT </w:instrText>
        </w:r>
        <w:r w:rsidRPr="00BB7F77">
          <w:rPr>
            <w:sz w:val="18"/>
            <w:szCs w:val="18"/>
          </w:rPr>
          <w:fldChar w:fldCharType="separate"/>
        </w:r>
        <w:r w:rsidR="00E17D7E">
          <w:rPr>
            <w:noProof/>
            <w:sz w:val="18"/>
            <w:szCs w:val="18"/>
          </w:rPr>
          <w:t>1</w:t>
        </w:r>
        <w:r w:rsidRPr="00BB7F77">
          <w:rPr>
            <w:noProof/>
            <w:sz w:val="18"/>
            <w:szCs w:val="18"/>
          </w:rPr>
          <w:fldChar w:fldCharType="end"/>
        </w:r>
      </w:p>
    </w:sdtContent>
  </w:sdt>
  <w:p w:rsidR="00F8053A" w:rsidRDefault="00F805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CB9" w:rsidRDefault="00010CB9" w:rsidP="00BB7F77">
      <w:pPr>
        <w:spacing w:after="0" w:line="240" w:lineRule="auto"/>
      </w:pPr>
      <w:r>
        <w:separator/>
      </w:r>
    </w:p>
  </w:footnote>
  <w:footnote w:type="continuationSeparator" w:id="0">
    <w:p w:rsidR="00010CB9" w:rsidRDefault="00010CB9" w:rsidP="00BB7F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38CC"/>
    <w:multiLevelType w:val="multilevel"/>
    <w:tmpl w:val="C43228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482775B"/>
    <w:multiLevelType w:val="multilevel"/>
    <w:tmpl w:val="85C2E0DE"/>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C2E56E4"/>
    <w:multiLevelType w:val="multilevel"/>
    <w:tmpl w:val="817A89B8"/>
    <w:lvl w:ilvl="0">
      <w:start w:val="1"/>
      <w:numFmt w:val="lowerLetter"/>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7A7664"/>
    <w:multiLevelType w:val="multilevel"/>
    <w:tmpl w:val="91B666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2AE7D18"/>
    <w:multiLevelType w:val="multilevel"/>
    <w:tmpl w:val="C43228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3C705BCD"/>
    <w:multiLevelType w:val="multilevel"/>
    <w:tmpl w:val="30442180"/>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27828B8"/>
    <w:multiLevelType w:val="hybridMultilevel"/>
    <w:tmpl w:val="C8FE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4F31AC"/>
    <w:multiLevelType w:val="hybridMultilevel"/>
    <w:tmpl w:val="922295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65635EBB"/>
    <w:multiLevelType w:val="hybridMultilevel"/>
    <w:tmpl w:val="1B98FA72"/>
    <w:lvl w:ilvl="0" w:tplc="3AF05F50">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5A106E"/>
    <w:multiLevelType w:val="multilevel"/>
    <w:tmpl w:val="203C141A"/>
    <w:lvl w:ilvl="0">
      <w:start w:val="7"/>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F933AEE"/>
    <w:multiLevelType w:val="multilevel"/>
    <w:tmpl w:val="DC9E586A"/>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4E42F45"/>
    <w:multiLevelType w:val="hybridMultilevel"/>
    <w:tmpl w:val="54A2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B8671B"/>
    <w:multiLevelType w:val="hybridMultilevel"/>
    <w:tmpl w:val="939C2F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780B22F1"/>
    <w:multiLevelType w:val="multilevel"/>
    <w:tmpl w:val="3EC43A0A"/>
    <w:lvl w:ilvl="0">
      <w:start w:val="6"/>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94E7465"/>
    <w:multiLevelType w:val="hybridMultilevel"/>
    <w:tmpl w:val="116CABE0"/>
    <w:lvl w:ilvl="0" w:tplc="33E8AED2">
      <w:start w:val="1"/>
      <w:numFmt w:val="bullet"/>
      <w:lvlText w:val=""/>
      <w:lvlJc w:val="left"/>
      <w:pPr>
        <w:tabs>
          <w:tab w:val="num" w:pos="720"/>
        </w:tabs>
        <w:ind w:left="720" w:hanging="360"/>
      </w:pPr>
      <w:rPr>
        <w:rFonts w:ascii="Wingdings 2" w:hAnsi="Wingdings 2" w:hint="default"/>
      </w:rPr>
    </w:lvl>
    <w:lvl w:ilvl="1" w:tplc="279A987E">
      <w:start w:val="23"/>
      <w:numFmt w:val="bullet"/>
      <w:lvlText w:val=""/>
      <w:lvlJc w:val="left"/>
      <w:pPr>
        <w:tabs>
          <w:tab w:val="num" w:pos="1440"/>
        </w:tabs>
        <w:ind w:left="1440" w:hanging="360"/>
      </w:pPr>
      <w:rPr>
        <w:rFonts w:ascii="Wingdings" w:hAnsi="Wingdings" w:hint="default"/>
      </w:rPr>
    </w:lvl>
    <w:lvl w:ilvl="2" w:tplc="BF521D94" w:tentative="1">
      <w:start w:val="1"/>
      <w:numFmt w:val="bullet"/>
      <w:lvlText w:val=""/>
      <w:lvlJc w:val="left"/>
      <w:pPr>
        <w:tabs>
          <w:tab w:val="num" w:pos="2160"/>
        </w:tabs>
        <w:ind w:left="2160" w:hanging="360"/>
      </w:pPr>
      <w:rPr>
        <w:rFonts w:ascii="Wingdings 2" w:hAnsi="Wingdings 2" w:hint="default"/>
      </w:rPr>
    </w:lvl>
    <w:lvl w:ilvl="3" w:tplc="40D451EC" w:tentative="1">
      <w:start w:val="1"/>
      <w:numFmt w:val="bullet"/>
      <w:lvlText w:val=""/>
      <w:lvlJc w:val="left"/>
      <w:pPr>
        <w:tabs>
          <w:tab w:val="num" w:pos="2880"/>
        </w:tabs>
        <w:ind w:left="2880" w:hanging="360"/>
      </w:pPr>
      <w:rPr>
        <w:rFonts w:ascii="Wingdings 2" w:hAnsi="Wingdings 2" w:hint="default"/>
      </w:rPr>
    </w:lvl>
    <w:lvl w:ilvl="4" w:tplc="36C8DD8C" w:tentative="1">
      <w:start w:val="1"/>
      <w:numFmt w:val="bullet"/>
      <w:lvlText w:val=""/>
      <w:lvlJc w:val="left"/>
      <w:pPr>
        <w:tabs>
          <w:tab w:val="num" w:pos="3600"/>
        </w:tabs>
        <w:ind w:left="3600" w:hanging="360"/>
      </w:pPr>
      <w:rPr>
        <w:rFonts w:ascii="Wingdings 2" w:hAnsi="Wingdings 2" w:hint="default"/>
      </w:rPr>
    </w:lvl>
    <w:lvl w:ilvl="5" w:tplc="08D67B64" w:tentative="1">
      <w:start w:val="1"/>
      <w:numFmt w:val="bullet"/>
      <w:lvlText w:val=""/>
      <w:lvlJc w:val="left"/>
      <w:pPr>
        <w:tabs>
          <w:tab w:val="num" w:pos="4320"/>
        </w:tabs>
        <w:ind w:left="4320" w:hanging="360"/>
      </w:pPr>
      <w:rPr>
        <w:rFonts w:ascii="Wingdings 2" w:hAnsi="Wingdings 2" w:hint="default"/>
      </w:rPr>
    </w:lvl>
    <w:lvl w:ilvl="6" w:tplc="44165DE4" w:tentative="1">
      <w:start w:val="1"/>
      <w:numFmt w:val="bullet"/>
      <w:lvlText w:val=""/>
      <w:lvlJc w:val="left"/>
      <w:pPr>
        <w:tabs>
          <w:tab w:val="num" w:pos="5040"/>
        </w:tabs>
        <w:ind w:left="5040" w:hanging="360"/>
      </w:pPr>
      <w:rPr>
        <w:rFonts w:ascii="Wingdings 2" w:hAnsi="Wingdings 2" w:hint="default"/>
      </w:rPr>
    </w:lvl>
    <w:lvl w:ilvl="7" w:tplc="74A09E0C" w:tentative="1">
      <w:start w:val="1"/>
      <w:numFmt w:val="bullet"/>
      <w:lvlText w:val=""/>
      <w:lvlJc w:val="left"/>
      <w:pPr>
        <w:tabs>
          <w:tab w:val="num" w:pos="5760"/>
        </w:tabs>
        <w:ind w:left="5760" w:hanging="360"/>
      </w:pPr>
      <w:rPr>
        <w:rFonts w:ascii="Wingdings 2" w:hAnsi="Wingdings 2" w:hint="default"/>
      </w:rPr>
    </w:lvl>
    <w:lvl w:ilvl="8" w:tplc="E2206450" w:tentative="1">
      <w:start w:val="1"/>
      <w:numFmt w:val="bullet"/>
      <w:lvlText w:val=""/>
      <w:lvlJc w:val="left"/>
      <w:pPr>
        <w:tabs>
          <w:tab w:val="num" w:pos="6480"/>
        </w:tabs>
        <w:ind w:left="6480" w:hanging="360"/>
      </w:pPr>
      <w:rPr>
        <w:rFonts w:ascii="Wingdings 2" w:hAnsi="Wingdings 2" w:hint="default"/>
      </w:rPr>
    </w:lvl>
  </w:abstractNum>
  <w:abstractNum w:abstractNumId="15">
    <w:nsid w:val="7B135550"/>
    <w:multiLevelType w:val="hybridMultilevel"/>
    <w:tmpl w:val="47F61A2A"/>
    <w:lvl w:ilvl="0" w:tplc="0409000F">
      <w:start w:val="1"/>
      <w:numFmt w:val="decimal"/>
      <w:lvlText w:val="%1."/>
      <w:lvlJc w:val="left"/>
      <w:pPr>
        <w:ind w:left="3967" w:hanging="360"/>
      </w:pPr>
    </w:lvl>
    <w:lvl w:ilvl="1" w:tplc="04090019" w:tentative="1">
      <w:start w:val="1"/>
      <w:numFmt w:val="lowerLetter"/>
      <w:lvlText w:val="%2."/>
      <w:lvlJc w:val="left"/>
      <w:pPr>
        <w:ind w:left="4687" w:hanging="360"/>
      </w:pPr>
    </w:lvl>
    <w:lvl w:ilvl="2" w:tplc="0409001B" w:tentative="1">
      <w:start w:val="1"/>
      <w:numFmt w:val="lowerRoman"/>
      <w:lvlText w:val="%3."/>
      <w:lvlJc w:val="right"/>
      <w:pPr>
        <w:ind w:left="5407" w:hanging="180"/>
      </w:pPr>
    </w:lvl>
    <w:lvl w:ilvl="3" w:tplc="0409000F" w:tentative="1">
      <w:start w:val="1"/>
      <w:numFmt w:val="decimal"/>
      <w:lvlText w:val="%4."/>
      <w:lvlJc w:val="left"/>
      <w:pPr>
        <w:ind w:left="6127" w:hanging="360"/>
      </w:pPr>
    </w:lvl>
    <w:lvl w:ilvl="4" w:tplc="04090019" w:tentative="1">
      <w:start w:val="1"/>
      <w:numFmt w:val="lowerLetter"/>
      <w:lvlText w:val="%5."/>
      <w:lvlJc w:val="left"/>
      <w:pPr>
        <w:ind w:left="6847" w:hanging="360"/>
      </w:pPr>
    </w:lvl>
    <w:lvl w:ilvl="5" w:tplc="0409001B" w:tentative="1">
      <w:start w:val="1"/>
      <w:numFmt w:val="lowerRoman"/>
      <w:lvlText w:val="%6."/>
      <w:lvlJc w:val="right"/>
      <w:pPr>
        <w:ind w:left="7567" w:hanging="180"/>
      </w:pPr>
    </w:lvl>
    <w:lvl w:ilvl="6" w:tplc="0409000F" w:tentative="1">
      <w:start w:val="1"/>
      <w:numFmt w:val="decimal"/>
      <w:lvlText w:val="%7."/>
      <w:lvlJc w:val="left"/>
      <w:pPr>
        <w:ind w:left="8287" w:hanging="360"/>
      </w:pPr>
    </w:lvl>
    <w:lvl w:ilvl="7" w:tplc="04090019" w:tentative="1">
      <w:start w:val="1"/>
      <w:numFmt w:val="lowerLetter"/>
      <w:lvlText w:val="%8."/>
      <w:lvlJc w:val="left"/>
      <w:pPr>
        <w:ind w:left="9007" w:hanging="360"/>
      </w:pPr>
    </w:lvl>
    <w:lvl w:ilvl="8" w:tplc="0409001B" w:tentative="1">
      <w:start w:val="1"/>
      <w:numFmt w:val="lowerRoman"/>
      <w:lvlText w:val="%9."/>
      <w:lvlJc w:val="right"/>
      <w:pPr>
        <w:ind w:left="9727" w:hanging="180"/>
      </w:pPr>
    </w:lvl>
  </w:abstractNum>
  <w:abstractNum w:abstractNumId="16">
    <w:nsid w:val="7C2B56C1"/>
    <w:multiLevelType w:val="hybridMultilevel"/>
    <w:tmpl w:val="56E04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10"/>
  </w:num>
  <w:num w:numId="5">
    <w:abstractNumId w:val="2"/>
  </w:num>
  <w:num w:numId="6">
    <w:abstractNumId w:val="5"/>
  </w:num>
  <w:num w:numId="7">
    <w:abstractNumId w:val="13"/>
  </w:num>
  <w:num w:numId="8">
    <w:abstractNumId w:val="9"/>
  </w:num>
  <w:num w:numId="9">
    <w:abstractNumId w:val="6"/>
  </w:num>
  <w:num w:numId="10">
    <w:abstractNumId w:val="1"/>
  </w:num>
  <w:num w:numId="11">
    <w:abstractNumId w:val="1"/>
  </w:num>
  <w:num w:numId="12">
    <w:abstractNumId w:val="12"/>
  </w:num>
  <w:num w:numId="13">
    <w:abstractNumId w:val="1"/>
  </w:num>
  <w:num w:numId="14">
    <w:abstractNumId w:val="11"/>
  </w:num>
  <w:num w:numId="15">
    <w:abstractNumId w:val="1"/>
  </w:num>
  <w:num w:numId="16">
    <w:abstractNumId w:val="7"/>
  </w:num>
  <w:num w:numId="17">
    <w:abstractNumId w:val="1"/>
  </w:num>
  <w:num w:numId="18">
    <w:abstractNumId w:val="1"/>
  </w:num>
  <w:num w:numId="19">
    <w:abstractNumId w:val="3"/>
  </w:num>
  <w:num w:numId="20">
    <w:abstractNumId w:val="1"/>
  </w:num>
  <w:num w:numId="21">
    <w:abstractNumId w:val="8"/>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4"/>
  </w:num>
  <w:num w:numId="29">
    <w:abstractNumId w:val="1"/>
  </w:num>
  <w:num w:numId="30">
    <w:abstractNumId w:val="15"/>
  </w:num>
  <w:num w:numId="31">
    <w:abstractNumId w:val="1"/>
  </w:num>
  <w:num w:numId="32">
    <w:abstractNumId w:val="1"/>
  </w:num>
  <w:num w:numId="33">
    <w:abstractNumId w:val="4"/>
  </w:num>
  <w:num w:numId="34">
    <w:abstractNumId w:val="1"/>
  </w:num>
  <w:num w:numId="35">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F608E7"/>
    <w:rsid w:val="00010CB9"/>
    <w:rsid w:val="000130BA"/>
    <w:rsid w:val="00027999"/>
    <w:rsid w:val="000353D8"/>
    <w:rsid w:val="000434BA"/>
    <w:rsid w:val="000439E7"/>
    <w:rsid w:val="00063D9F"/>
    <w:rsid w:val="000968CE"/>
    <w:rsid w:val="000A0BDF"/>
    <w:rsid w:val="000D5B5C"/>
    <w:rsid w:val="000D707B"/>
    <w:rsid w:val="000D70F6"/>
    <w:rsid w:val="000E7C15"/>
    <w:rsid w:val="000F41B0"/>
    <w:rsid w:val="000F469C"/>
    <w:rsid w:val="000F6C78"/>
    <w:rsid w:val="000F7A75"/>
    <w:rsid w:val="00103E02"/>
    <w:rsid w:val="001130CB"/>
    <w:rsid w:val="00117C3D"/>
    <w:rsid w:val="00125AC6"/>
    <w:rsid w:val="00127B47"/>
    <w:rsid w:val="00177479"/>
    <w:rsid w:val="0018691B"/>
    <w:rsid w:val="00193CB5"/>
    <w:rsid w:val="00196A0E"/>
    <w:rsid w:val="001A0823"/>
    <w:rsid w:val="001A56A5"/>
    <w:rsid w:val="001B0DE8"/>
    <w:rsid w:val="001B6974"/>
    <w:rsid w:val="001C7523"/>
    <w:rsid w:val="001D1F14"/>
    <w:rsid w:val="001E3C08"/>
    <w:rsid w:val="001F23EB"/>
    <w:rsid w:val="001F65C9"/>
    <w:rsid w:val="0020192A"/>
    <w:rsid w:val="002125EE"/>
    <w:rsid w:val="0021317D"/>
    <w:rsid w:val="00227441"/>
    <w:rsid w:val="00231CC7"/>
    <w:rsid w:val="00234494"/>
    <w:rsid w:val="002453F3"/>
    <w:rsid w:val="0024598D"/>
    <w:rsid w:val="0025266E"/>
    <w:rsid w:val="00263669"/>
    <w:rsid w:val="0028399D"/>
    <w:rsid w:val="0028683F"/>
    <w:rsid w:val="002A0745"/>
    <w:rsid w:val="002A2A56"/>
    <w:rsid w:val="002A2D62"/>
    <w:rsid w:val="002B2C84"/>
    <w:rsid w:val="002D5D4A"/>
    <w:rsid w:val="002E0012"/>
    <w:rsid w:val="0030025B"/>
    <w:rsid w:val="003067EB"/>
    <w:rsid w:val="003116F6"/>
    <w:rsid w:val="00317AA4"/>
    <w:rsid w:val="003274CE"/>
    <w:rsid w:val="00327B82"/>
    <w:rsid w:val="00331B19"/>
    <w:rsid w:val="00336B4C"/>
    <w:rsid w:val="00341D97"/>
    <w:rsid w:val="00345A08"/>
    <w:rsid w:val="0035779D"/>
    <w:rsid w:val="003608F9"/>
    <w:rsid w:val="003625F0"/>
    <w:rsid w:val="003800E3"/>
    <w:rsid w:val="0038103E"/>
    <w:rsid w:val="00383D94"/>
    <w:rsid w:val="00390D8F"/>
    <w:rsid w:val="003A4BE1"/>
    <w:rsid w:val="003B0285"/>
    <w:rsid w:val="003C5E17"/>
    <w:rsid w:val="003D0C7B"/>
    <w:rsid w:val="003D3DCA"/>
    <w:rsid w:val="003D543E"/>
    <w:rsid w:val="003E7212"/>
    <w:rsid w:val="003F796A"/>
    <w:rsid w:val="00400AB9"/>
    <w:rsid w:val="004026E8"/>
    <w:rsid w:val="004077B8"/>
    <w:rsid w:val="00450D9B"/>
    <w:rsid w:val="00451259"/>
    <w:rsid w:val="00454F92"/>
    <w:rsid w:val="0045556B"/>
    <w:rsid w:val="004603E1"/>
    <w:rsid w:val="00461E38"/>
    <w:rsid w:val="00466E3B"/>
    <w:rsid w:val="00470A13"/>
    <w:rsid w:val="00474142"/>
    <w:rsid w:val="00480558"/>
    <w:rsid w:val="004B58CA"/>
    <w:rsid w:val="004B6A4C"/>
    <w:rsid w:val="004C5F89"/>
    <w:rsid w:val="004C6568"/>
    <w:rsid w:val="004D6D89"/>
    <w:rsid w:val="004E3EEA"/>
    <w:rsid w:val="004F0D0B"/>
    <w:rsid w:val="004F31BE"/>
    <w:rsid w:val="00502393"/>
    <w:rsid w:val="00502B99"/>
    <w:rsid w:val="005113BF"/>
    <w:rsid w:val="00515486"/>
    <w:rsid w:val="00532DF1"/>
    <w:rsid w:val="00560A38"/>
    <w:rsid w:val="005736BA"/>
    <w:rsid w:val="0058338E"/>
    <w:rsid w:val="005862A4"/>
    <w:rsid w:val="00587238"/>
    <w:rsid w:val="00590ECB"/>
    <w:rsid w:val="0059473C"/>
    <w:rsid w:val="00594DFB"/>
    <w:rsid w:val="005A16FE"/>
    <w:rsid w:val="005A2CB8"/>
    <w:rsid w:val="005B2841"/>
    <w:rsid w:val="005B4EBA"/>
    <w:rsid w:val="005B546B"/>
    <w:rsid w:val="005C5CCC"/>
    <w:rsid w:val="005D5448"/>
    <w:rsid w:val="005D7316"/>
    <w:rsid w:val="005E44DD"/>
    <w:rsid w:val="005F09E1"/>
    <w:rsid w:val="005F19EC"/>
    <w:rsid w:val="005F4A69"/>
    <w:rsid w:val="005F5A0F"/>
    <w:rsid w:val="00621639"/>
    <w:rsid w:val="00634EB2"/>
    <w:rsid w:val="00637E33"/>
    <w:rsid w:val="006416AC"/>
    <w:rsid w:val="00644A02"/>
    <w:rsid w:val="00644BA1"/>
    <w:rsid w:val="006704ED"/>
    <w:rsid w:val="0067279E"/>
    <w:rsid w:val="006769D4"/>
    <w:rsid w:val="006841ED"/>
    <w:rsid w:val="0068679C"/>
    <w:rsid w:val="00696100"/>
    <w:rsid w:val="00696463"/>
    <w:rsid w:val="0069794E"/>
    <w:rsid w:val="006C4D61"/>
    <w:rsid w:val="006D6E99"/>
    <w:rsid w:val="006E31FD"/>
    <w:rsid w:val="006F7E6B"/>
    <w:rsid w:val="00704507"/>
    <w:rsid w:val="00706F61"/>
    <w:rsid w:val="0071226E"/>
    <w:rsid w:val="00725410"/>
    <w:rsid w:val="00730090"/>
    <w:rsid w:val="007330A4"/>
    <w:rsid w:val="00733F93"/>
    <w:rsid w:val="00734F2F"/>
    <w:rsid w:val="00737FF2"/>
    <w:rsid w:val="00746AAF"/>
    <w:rsid w:val="00774415"/>
    <w:rsid w:val="007852B4"/>
    <w:rsid w:val="0078681A"/>
    <w:rsid w:val="007B48BC"/>
    <w:rsid w:val="007C1E2E"/>
    <w:rsid w:val="007C4598"/>
    <w:rsid w:val="007E1947"/>
    <w:rsid w:val="007F2500"/>
    <w:rsid w:val="008008D5"/>
    <w:rsid w:val="00814920"/>
    <w:rsid w:val="00830E43"/>
    <w:rsid w:val="00844F07"/>
    <w:rsid w:val="00863E9C"/>
    <w:rsid w:val="0087539E"/>
    <w:rsid w:val="008900DF"/>
    <w:rsid w:val="008901BA"/>
    <w:rsid w:val="00897E61"/>
    <w:rsid w:val="008B6AC3"/>
    <w:rsid w:val="008C035A"/>
    <w:rsid w:val="008C1A03"/>
    <w:rsid w:val="008C37C8"/>
    <w:rsid w:val="008F0044"/>
    <w:rsid w:val="008F1795"/>
    <w:rsid w:val="008F45BB"/>
    <w:rsid w:val="009223C3"/>
    <w:rsid w:val="00923FE7"/>
    <w:rsid w:val="00934640"/>
    <w:rsid w:val="00944CE4"/>
    <w:rsid w:val="0095699D"/>
    <w:rsid w:val="009571BA"/>
    <w:rsid w:val="00960818"/>
    <w:rsid w:val="00974A48"/>
    <w:rsid w:val="0099622C"/>
    <w:rsid w:val="009A49A5"/>
    <w:rsid w:val="009A53EA"/>
    <w:rsid w:val="009A54E9"/>
    <w:rsid w:val="009A78D1"/>
    <w:rsid w:val="009A7A48"/>
    <w:rsid w:val="009A7AB7"/>
    <w:rsid w:val="009C06E5"/>
    <w:rsid w:val="00A02374"/>
    <w:rsid w:val="00A0325F"/>
    <w:rsid w:val="00A045C7"/>
    <w:rsid w:val="00A060A1"/>
    <w:rsid w:val="00A23A3B"/>
    <w:rsid w:val="00A438D0"/>
    <w:rsid w:val="00A50E94"/>
    <w:rsid w:val="00A612D0"/>
    <w:rsid w:val="00A66ECE"/>
    <w:rsid w:val="00AA106C"/>
    <w:rsid w:val="00AB0D33"/>
    <w:rsid w:val="00AB2F6A"/>
    <w:rsid w:val="00AC5EA4"/>
    <w:rsid w:val="00AC7EC2"/>
    <w:rsid w:val="00AD49BE"/>
    <w:rsid w:val="00AF13DF"/>
    <w:rsid w:val="00AF5652"/>
    <w:rsid w:val="00B00C03"/>
    <w:rsid w:val="00B1036A"/>
    <w:rsid w:val="00B10CC4"/>
    <w:rsid w:val="00B2437E"/>
    <w:rsid w:val="00B26ADC"/>
    <w:rsid w:val="00B2745F"/>
    <w:rsid w:val="00B40731"/>
    <w:rsid w:val="00B427BD"/>
    <w:rsid w:val="00B47B9C"/>
    <w:rsid w:val="00B53072"/>
    <w:rsid w:val="00B60F50"/>
    <w:rsid w:val="00B63700"/>
    <w:rsid w:val="00B66A7A"/>
    <w:rsid w:val="00B71BAA"/>
    <w:rsid w:val="00B73F21"/>
    <w:rsid w:val="00B80DD8"/>
    <w:rsid w:val="00BA24E4"/>
    <w:rsid w:val="00BA36CC"/>
    <w:rsid w:val="00BB7F77"/>
    <w:rsid w:val="00BC5D61"/>
    <w:rsid w:val="00BC65A5"/>
    <w:rsid w:val="00BF4E63"/>
    <w:rsid w:val="00C0035B"/>
    <w:rsid w:val="00C03EDE"/>
    <w:rsid w:val="00C07800"/>
    <w:rsid w:val="00C20DE5"/>
    <w:rsid w:val="00C217E9"/>
    <w:rsid w:val="00C23F0D"/>
    <w:rsid w:val="00C272B3"/>
    <w:rsid w:val="00C4357F"/>
    <w:rsid w:val="00C519FB"/>
    <w:rsid w:val="00C53E16"/>
    <w:rsid w:val="00C574C9"/>
    <w:rsid w:val="00C631BB"/>
    <w:rsid w:val="00C66555"/>
    <w:rsid w:val="00C70A55"/>
    <w:rsid w:val="00C9498A"/>
    <w:rsid w:val="00C974B1"/>
    <w:rsid w:val="00CA32ED"/>
    <w:rsid w:val="00CA55FA"/>
    <w:rsid w:val="00CA790F"/>
    <w:rsid w:val="00CE0380"/>
    <w:rsid w:val="00CF20CC"/>
    <w:rsid w:val="00CF23D9"/>
    <w:rsid w:val="00CF7AC9"/>
    <w:rsid w:val="00D00DCD"/>
    <w:rsid w:val="00D17397"/>
    <w:rsid w:val="00D24436"/>
    <w:rsid w:val="00D3401B"/>
    <w:rsid w:val="00D3480E"/>
    <w:rsid w:val="00D60EF6"/>
    <w:rsid w:val="00D622CC"/>
    <w:rsid w:val="00D634BF"/>
    <w:rsid w:val="00D67164"/>
    <w:rsid w:val="00D67D02"/>
    <w:rsid w:val="00D705B0"/>
    <w:rsid w:val="00D8168C"/>
    <w:rsid w:val="00D85473"/>
    <w:rsid w:val="00DA67D8"/>
    <w:rsid w:val="00DB0EC6"/>
    <w:rsid w:val="00DB5668"/>
    <w:rsid w:val="00DB6F27"/>
    <w:rsid w:val="00DD180A"/>
    <w:rsid w:val="00DD32D8"/>
    <w:rsid w:val="00DD5AC4"/>
    <w:rsid w:val="00DE0C0D"/>
    <w:rsid w:val="00DE4B5E"/>
    <w:rsid w:val="00DF617C"/>
    <w:rsid w:val="00E10888"/>
    <w:rsid w:val="00E15F4D"/>
    <w:rsid w:val="00E17D7E"/>
    <w:rsid w:val="00E314CE"/>
    <w:rsid w:val="00E353E0"/>
    <w:rsid w:val="00E51B26"/>
    <w:rsid w:val="00E55D2B"/>
    <w:rsid w:val="00E66D49"/>
    <w:rsid w:val="00E731B7"/>
    <w:rsid w:val="00E80C78"/>
    <w:rsid w:val="00E80E95"/>
    <w:rsid w:val="00E83476"/>
    <w:rsid w:val="00E93B00"/>
    <w:rsid w:val="00EA0B02"/>
    <w:rsid w:val="00EA5E30"/>
    <w:rsid w:val="00EC29ED"/>
    <w:rsid w:val="00ED1DFD"/>
    <w:rsid w:val="00ED3071"/>
    <w:rsid w:val="00ED7750"/>
    <w:rsid w:val="00EE0117"/>
    <w:rsid w:val="00EE0336"/>
    <w:rsid w:val="00EE7714"/>
    <w:rsid w:val="00EE7C6D"/>
    <w:rsid w:val="00EF094E"/>
    <w:rsid w:val="00EF3462"/>
    <w:rsid w:val="00EF5347"/>
    <w:rsid w:val="00F06EF0"/>
    <w:rsid w:val="00F1436B"/>
    <w:rsid w:val="00F1562F"/>
    <w:rsid w:val="00F22D1C"/>
    <w:rsid w:val="00F26956"/>
    <w:rsid w:val="00F370DD"/>
    <w:rsid w:val="00F40637"/>
    <w:rsid w:val="00F43909"/>
    <w:rsid w:val="00F445EC"/>
    <w:rsid w:val="00F608E7"/>
    <w:rsid w:val="00F716C3"/>
    <w:rsid w:val="00F71FBB"/>
    <w:rsid w:val="00F8053A"/>
    <w:rsid w:val="00F96DC5"/>
    <w:rsid w:val="00FA4C6E"/>
    <w:rsid w:val="00FA57F3"/>
    <w:rsid w:val="00FC69AC"/>
    <w:rsid w:val="00FD3F62"/>
    <w:rsid w:val="00FD61D8"/>
    <w:rsid w:val="00FE1843"/>
    <w:rsid w:val="00FF613F"/>
    <w:rsid w:val="00FF7F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C7"/>
  </w:style>
  <w:style w:type="paragraph" w:styleId="Heading1">
    <w:name w:val="heading 1"/>
    <w:basedOn w:val="Normal"/>
    <w:next w:val="Normal"/>
    <w:link w:val="Heading1Char"/>
    <w:uiPriority w:val="9"/>
    <w:qFormat/>
    <w:rsid w:val="00F608E7"/>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608E7"/>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F608E7"/>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F608E7"/>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608E7"/>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F608E7"/>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F608E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8E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08E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08E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608E7"/>
    <w:rPr>
      <w:rFonts w:asciiTheme="majorHAnsi" w:eastAsiaTheme="majorEastAsia" w:hAnsiTheme="majorHAnsi" w:cstheme="majorBidi"/>
      <w:color w:val="000000" w:themeColor="text1"/>
      <w:sz w:val="56"/>
      <w:szCs w:val="56"/>
    </w:rPr>
  </w:style>
  <w:style w:type="character" w:customStyle="1" w:styleId="Heading1Char">
    <w:name w:val="Heading 1 Char"/>
    <w:basedOn w:val="DefaultParagraphFont"/>
    <w:link w:val="Heading1"/>
    <w:uiPriority w:val="9"/>
    <w:rsid w:val="00F608E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F608E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F608E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F608E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608E7"/>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F608E7"/>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F608E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08E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08E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608E7"/>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F608E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608E7"/>
    <w:rPr>
      <w:color w:val="5A5A5A" w:themeColor="text1" w:themeTint="A5"/>
      <w:spacing w:val="10"/>
    </w:rPr>
  </w:style>
  <w:style w:type="character" w:styleId="Strong">
    <w:name w:val="Strong"/>
    <w:basedOn w:val="DefaultParagraphFont"/>
    <w:uiPriority w:val="22"/>
    <w:qFormat/>
    <w:rsid w:val="00F608E7"/>
    <w:rPr>
      <w:b/>
      <w:bCs/>
      <w:color w:val="000000" w:themeColor="text1"/>
    </w:rPr>
  </w:style>
  <w:style w:type="character" w:styleId="Emphasis">
    <w:name w:val="Emphasis"/>
    <w:basedOn w:val="DefaultParagraphFont"/>
    <w:uiPriority w:val="20"/>
    <w:qFormat/>
    <w:rsid w:val="00F608E7"/>
    <w:rPr>
      <w:i/>
      <w:iCs/>
      <w:color w:val="auto"/>
    </w:rPr>
  </w:style>
  <w:style w:type="paragraph" w:styleId="NoSpacing">
    <w:name w:val="No Spacing"/>
    <w:uiPriority w:val="1"/>
    <w:qFormat/>
    <w:rsid w:val="00F608E7"/>
    <w:pPr>
      <w:spacing w:after="0" w:line="240" w:lineRule="auto"/>
    </w:pPr>
  </w:style>
  <w:style w:type="paragraph" w:styleId="Quote">
    <w:name w:val="Quote"/>
    <w:basedOn w:val="Normal"/>
    <w:next w:val="Normal"/>
    <w:link w:val="QuoteChar"/>
    <w:uiPriority w:val="29"/>
    <w:qFormat/>
    <w:rsid w:val="00F608E7"/>
    <w:pPr>
      <w:spacing w:before="160"/>
      <w:ind w:left="720" w:right="720"/>
    </w:pPr>
    <w:rPr>
      <w:i/>
      <w:iCs/>
      <w:color w:val="000000" w:themeColor="text1"/>
    </w:rPr>
  </w:style>
  <w:style w:type="character" w:customStyle="1" w:styleId="QuoteChar">
    <w:name w:val="Quote Char"/>
    <w:basedOn w:val="DefaultParagraphFont"/>
    <w:link w:val="Quote"/>
    <w:uiPriority w:val="29"/>
    <w:rsid w:val="00F608E7"/>
    <w:rPr>
      <w:i/>
      <w:iCs/>
      <w:color w:val="000000" w:themeColor="text1"/>
    </w:rPr>
  </w:style>
  <w:style w:type="paragraph" w:styleId="IntenseQuote">
    <w:name w:val="Intense Quote"/>
    <w:basedOn w:val="Normal"/>
    <w:next w:val="Normal"/>
    <w:link w:val="IntenseQuoteChar"/>
    <w:uiPriority w:val="30"/>
    <w:qFormat/>
    <w:rsid w:val="00F608E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608E7"/>
    <w:rPr>
      <w:color w:val="000000" w:themeColor="text1"/>
      <w:shd w:val="clear" w:color="auto" w:fill="F2F2F2" w:themeFill="background1" w:themeFillShade="F2"/>
    </w:rPr>
  </w:style>
  <w:style w:type="character" w:styleId="SubtleEmphasis">
    <w:name w:val="Subtle Emphasis"/>
    <w:basedOn w:val="DefaultParagraphFont"/>
    <w:uiPriority w:val="19"/>
    <w:qFormat/>
    <w:rsid w:val="00F608E7"/>
    <w:rPr>
      <w:i/>
      <w:iCs/>
      <w:color w:val="404040" w:themeColor="text1" w:themeTint="BF"/>
    </w:rPr>
  </w:style>
  <w:style w:type="character" w:styleId="IntenseEmphasis">
    <w:name w:val="Intense Emphasis"/>
    <w:basedOn w:val="DefaultParagraphFont"/>
    <w:uiPriority w:val="21"/>
    <w:qFormat/>
    <w:rsid w:val="00F608E7"/>
    <w:rPr>
      <w:b/>
      <w:bCs/>
      <w:i/>
      <w:iCs/>
      <w:caps/>
    </w:rPr>
  </w:style>
  <w:style w:type="character" w:styleId="SubtleReference">
    <w:name w:val="Subtle Reference"/>
    <w:basedOn w:val="DefaultParagraphFont"/>
    <w:uiPriority w:val="31"/>
    <w:qFormat/>
    <w:rsid w:val="00F608E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608E7"/>
    <w:rPr>
      <w:b/>
      <w:bCs/>
      <w:smallCaps/>
      <w:u w:val="single"/>
    </w:rPr>
  </w:style>
  <w:style w:type="character" w:styleId="BookTitle">
    <w:name w:val="Book Title"/>
    <w:basedOn w:val="DefaultParagraphFont"/>
    <w:uiPriority w:val="33"/>
    <w:qFormat/>
    <w:rsid w:val="00F608E7"/>
    <w:rPr>
      <w:b w:val="0"/>
      <w:bCs w:val="0"/>
      <w:smallCaps/>
      <w:spacing w:val="5"/>
    </w:rPr>
  </w:style>
  <w:style w:type="paragraph" w:styleId="TOCHeading">
    <w:name w:val="TOC Heading"/>
    <w:basedOn w:val="Heading1"/>
    <w:next w:val="Normal"/>
    <w:uiPriority w:val="39"/>
    <w:semiHidden/>
    <w:unhideWhenUsed/>
    <w:qFormat/>
    <w:rsid w:val="00F608E7"/>
    <w:pPr>
      <w:outlineLvl w:val="9"/>
    </w:pPr>
  </w:style>
  <w:style w:type="paragraph" w:styleId="ListParagraph">
    <w:name w:val="List Paragraph"/>
    <w:basedOn w:val="Normal"/>
    <w:uiPriority w:val="34"/>
    <w:qFormat/>
    <w:rsid w:val="0018691B"/>
    <w:pPr>
      <w:ind w:left="720"/>
      <w:contextualSpacing/>
    </w:pPr>
  </w:style>
  <w:style w:type="table" w:styleId="TableGrid">
    <w:name w:val="Table Grid"/>
    <w:basedOn w:val="TableNormal"/>
    <w:uiPriority w:val="59"/>
    <w:rsid w:val="008C1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A03"/>
    <w:rPr>
      <w:rFonts w:ascii="Segoe UI" w:hAnsi="Segoe UI" w:cs="Segoe UI"/>
      <w:sz w:val="18"/>
      <w:szCs w:val="18"/>
    </w:rPr>
  </w:style>
  <w:style w:type="character" w:styleId="PlaceholderText">
    <w:name w:val="Placeholder Text"/>
    <w:basedOn w:val="DefaultParagraphFont"/>
    <w:uiPriority w:val="99"/>
    <w:semiHidden/>
    <w:rsid w:val="001C7523"/>
    <w:rPr>
      <w:color w:val="808080"/>
    </w:rPr>
  </w:style>
  <w:style w:type="paragraph" w:styleId="Header">
    <w:name w:val="header"/>
    <w:basedOn w:val="Normal"/>
    <w:link w:val="HeaderChar"/>
    <w:uiPriority w:val="99"/>
    <w:unhideWhenUsed/>
    <w:rsid w:val="00BB7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F77"/>
  </w:style>
  <w:style w:type="paragraph" w:styleId="Footer">
    <w:name w:val="footer"/>
    <w:basedOn w:val="Normal"/>
    <w:link w:val="FooterChar"/>
    <w:uiPriority w:val="99"/>
    <w:unhideWhenUsed/>
    <w:rsid w:val="00BB7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77"/>
  </w:style>
  <w:style w:type="paragraph" w:styleId="CommentText">
    <w:name w:val="annotation text"/>
    <w:basedOn w:val="Normal"/>
    <w:link w:val="CommentTextChar"/>
    <w:uiPriority w:val="99"/>
    <w:semiHidden/>
    <w:unhideWhenUsed/>
    <w:rsid w:val="000F7A75"/>
    <w:pPr>
      <w:spacing w:line="240" w:lineRule="auto"/>
    </w:pPr>
    <w:rPr>
      <w:sz w:val="20"/>
      <w:szCs w:val="20"/>
    </w:rPr>
  </w:style>
  <w:style w:type="character" w:customStyle="1" w:styleId="CommentTextChar">
    <w:name w:val="Comment Text Char"/>
    <w:basedOn w:val="DefaultParagraphFont"/>
    <w:link w:val="CommentText"/>
    <w:uiPriority w:val="99"/>
    <w:semiHidden/>
    <w:rsid w:val="000F7A75"/>
    <w:rPr>
      <w:sz w:val="20"/>
      <w:szCs w:val="20"/>
    </w:rPr>
  </w:style>
  <w:style w:type="paragraph" w:styleId="TOC1">
    <w:name w:val="toc 1"/>
    <w:basedOn w:val="Normal"/>
    <w:next w:val="Normal"/>
    <w:autoRedefine/>
    <w:uiPriority w:val="39"/>
    <w:unhideWhenUsed/>
    <w:rsid w:val="009A53EA"/>
    <w:pPr>
      <w:spacing w:after="100"/>
    </w:pPr>
  </w:style>
  <w:style w:type="paragraph" w:styleId="TOC3">
    <w:name w:val="toc 3"/>
    <w:basedOn w:val="Normal"/>
    <w:next w:val="Normal"/>
    <w:autoRedefine/>
    <w:uiPriority w:val="39"/>
    <w:unhideWhenUsed/>
    <w:rsid w:val="009A53EA"/>
    <w:pPr>
      <w:spacing w:after="100"/>
      <w:ind w:left="440"/>
    </w:pPr>
  </w:style>
  <w:style w:type="paragraph" w:styleId="TOC2">
    <w:name w:val="toc 2"/>
    <w:basedOn w:val="Normal"/>
    <w:next w:val="Normal"/>
    <w:autoRedefine/>
    <w:uiPriority w:val="39"/>
    <w:unhideWhenUsed/>
    <w:rsid w:val="009A53EA"/>
    <w:pPr>
      <w:spacing w:after="100"/>
      <w:ind w:left="220"/>
    </w:pPr>
  </w:style>
  <w:style w:type="character" w:styleId="Hyperlink">
    <w:name w:val="Hyperlink"/>
    <w:basedOn w:val="DefaultParagraphFont"/>
    <w:uiPriority w:val="99"/>
    <w:unhideWhenUsed/>
    <w:rsid w:val="009A53EA"/>
    <w:rPr>
      <w:color w:val="0563C1" w:themeColor="hyperlink"/>
      <w:u w:val="single"/>
    </w:rPr>
  </w:style>
  <w:style w:type="paragraph" w:customStyle="1" w:styleId="Default">
    <w:name w:val="Default"/>
    <w:rsid w:val="00FD3F6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F613F"/>
    <w:rPr>
      <w:sz w:val="16"/>
      <w:szCs w:val="16"/>
    </w:rPr>
  </w:style>
  <w:style w:type="paragraph" w:styleId="CommentSubject">
    <w:name w:val="annotation subject"/>
    <w:basedOn w:val="CommentText"/>
    <w:next w:val="CommentText"/>
    <w:link w:val="CommentSubjectChar"/>
    <w:uiPriority w:val="99"/>
    <w:semiHidden/>
    <w:unhideWhenUsed/>
    <w:rsid w:val="00FF613F"/>
    <w:rPr>
      <w:b/>
      <w:bCs/>
    </w:rPr>
  </w:style>
  <w:style w:type="character" w:customStyle="1" w:styleId="CommentSubjectChar">
    <w:name w:val="Comment Subject Char"/>
    <w:basedOn w:val="CommentTextChar"/>
    <w:link w:val="CommentSubject"/>
    <w:uiPriority w:val="99"/>
    <w:semiHidden/>
    <w:rsid w:val="00FF613F"/>
    <w:rPr>
      <w:b/>
      <w:bCs/>
      <w:sz w:val="20"/>
      <w:szCs w:val="20"/>
    </w:rPr>
  </w:style>
</w:styles>
</file>

<file path=word/webSettings.xml><?xml version="1.0" encoding="utf-8"?>
<w:webSettings xmlns:r="http://schemas.openxmlformats.org/officeDocument/2006/relationships" xmlns:w="http://schemas.openxmlformats.org/wordprocessingml/2006/main">
  <w:divs>
    <w:div w:id="1562517856">
      <w:bodyDiv w:val="1"/>
      <w:marLeft w:val="0"/>
      <w:marRight w:val="0"/>
      <w:marTop w:val="0"/>
      <w:marBottom w:val="0"/>
      <w:divBdr>
        <w:top w:val="none" w:sz="0" w:space="0" w:color="auto"/>
        <w:left w:val="none" w:sz="0" w:space="0" w:color="auto"/>
        <w:bottom w:val="none" w:sz="0" w:space="0" w:color="auto"/>
        <w:right w:val="none" w:sz="0" w:space="0" w:color="auto"/>
      </w:divBdr>
      <w:divsChild>
        <w:div w:id="547841120">
          <w:marLeft w:val="864"/>
          <w:marRight w:val="0"/>
          <w:marTop w:val="86"/>
          <w:marBottom w:val="0"/>
          <w:divBdr>
            <w:top w:val="none" w:sz="0" w:space="0" w:color="auto"/>
            <w:left w:val="none" w:sz="0" w:space="0" w:color="auto"/>
            <w:bottom w:val="none" w:sz="0" w:space="0" w:color="auto"/>
            <w:right w:val="none" w:sz="0" w:space="0" w:color="auto"/>
          </w:divBdr>
        </w:div>
        <w:div w:id="758410814">
          <w:marLeft w:val="864"/>
          <w:marRight w:val="0"/>
          <w:marTop w:val="86"/>
          <w:marBottom w:val="0"/>
          <w:divBdr>
            <w:top w:val="none" w:sz="0" w:space="0" w:color="auto"/>
            <w:left w:val="none" w:sz="0" w:space="0" w:color="auto"/>
            <w:bottom w:val="none" w:sz="0" w:space="0" w:color="auto"/>
            <w:right w:val="none" w:sz="0" w:space="0" w:color="auto"/>
          </w:divBdr>
        </w:div>
        <w:div w:id="962345863">
          <w:marLeft w:val="864"/>
          <w:marRight w:val="0"/>
          <w:marTop w:val="86"/>
          <w:marBottom w:val="0"/>
          <w:divBdr>
            <w:top w:val="none" w:sz="0" w:space="0" w:color="auto"/>
            <w:left w:val="none" w:sz="0" w:space="0" w:color="auto"/>
            <w:bottom w:val="none" w:sz="0" w:space="0" w:color="auto"/>
            <w:right w:val="none" w:sz="0" w:space="0" w:color="auto"/>
          </w:divBdr>
        </w:div>
        <w:div w:id="981468958">
          <w:marLeft w:val="864"/>
          <w:marRight w:val="0"/>
          <w:marTop w:val="86"/>
          <w:marBottom w:val="0"/>
          <w:divBdr>
            <w:top w:val="none" w:sz="0" w:space="0" w:color="auto"/>
            <w:left w:val="none" w:sz="0" w:space="0" w:color="auto"/>
            <w:bottom w:val="none" w:sz="0" w:space="0" w:color="auto"/>
            <w:right w:val="none" w:sz="0" w:space="0" w:color="auto"/>
          </w:divBdr>
        </w:div>
        <w:div w:id="1239709473">
          <w:marLeft w:val="864"/>
          <w:marRight w:val="0"/>
          <w:marTop w:val="86"/>
          <w:marBottom w:val="0"/>
          <w:divBdr>
            <w:top w:val="none" w:sz="0" w:space="0" w:color="auto"/>
            <w:left w:val="none" w:sz="0" w:space="0" w:color="auto"/>
            <w:bottom w:val="none" w:sz="0" w:space="0" w:color="auto"/>
            <w:right w:val="none" w:sz="0" w:space="0" w:color="auto"/>
          </w:divBdr>
        </w:div>
        <w:div w:id="2007585133">
          <w:marLeft w:val="432"/>
          <w:marRight w:val="0"/>
          <w:marTop w:val="106"/>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71151-0004-4E2B-8E3A-B93FBA17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4670</Words>
  <Characters>26624</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Shadia</dc:creator>
  <cp:keywords/>
  <dc:description/>
  <cp:lastModifiedBy>eeaa</cp:lastModifiedBy>
  <cp:revision>3</cp:revision>
  <cp:lastPrinted>2019-10-29T11:55:00Z</cp:lastPrinted>
  <dcterms:created xsi:type="dcterms:W3CDTF">2016-03-07T11:08:00Z</dcterms:created>
  <dcterms:modified xsi:type="dcterms:W3CDTF">2019-12-08T10:18:00Z</dcterms:modified>
</cp:coreProperties>
</file>